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HOLIDAY EDITH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05/27/2015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05/27/2015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w w:val="83"/>
              </w:rPr>
              <w:t>200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1,602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color w:val="008000"/>
              </w:rPr>
              <w:t>1. Annual Director Share Award.</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05/29/2015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13th day of January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158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2019-12-24T06:29:31Z</dcterms:created>
  <dcterms:modified xsi:type="dcterms:W3CDTF">2019-12-24T06:29:31Z</dcterms:modified>
</cp:coreProperties>
</file>