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CHOKSI MARY 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05/27/2021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23 SOUTH MAIN STREET, SUITE 3B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21"/>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05/27/2021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1,138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w:t>
      </w:r>
    </w:p>
    <w:p>
      <w:pPr>
        <w:spacing w:after="0" w:line="1" w:lineRule="exact"/>
        <w:rPr>
          <w:sz w:val="20"/>
          <w:szCs w:val="20"/>
          <w:color w:val="auto"/>
        </w:rPr>
      </w:pPr>
    </w:p>
    <w:p>
      <w:pPr>
        <w:ind w:right="4579"/>
        <w:spacing w:after="0" w:line="498" w:lineRule="auto"/>
        <w:rPr>
          <w:sz w:val="20"/>
          <w:szCs w:val="20"/>
          <w:color w:val="auto"/>
        </w:rPr>
      </w:pPr>
      <w:r>
        <w:rPr>
          <w:rFonts w:ascii="Courier New" w:cs="Courier New" w:eastAsia="Courier New" w:hAnsi="Courier New"/>
          <w:sz w:val="17"/>
          <w:szCs w:val="17"/>
          <w:color w:val="auto"/>
        </w:rPr>
        <w:t>Jason R. Lichtenstein, Managing Director &amp; Associate General Counsel, and Wesley Bell, Vice President &amp; Assistant General Counsel,signing singly,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279"/>
        <w:spacing w:after="0" w:line="49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39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Mary C. Choksi</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570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2021-05-28T20:43:35Z</dcterms:created>
  <dcterms:modified xsi:type="dcterms:W3CDTF">2021-05-28T20:43:35Z</dcterms:modified>
</cp:coreProperties>
</file>