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08/20/2015</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08/20/2015</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300</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3"/>
          </w:tcPr>
          <w:p>
            <w:pPr>
              <w:ind w:left="1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730.345</w:t>
            </w:r>
          </w:p>
        </w:tc>
        <w:tc>
          <w:tcPr>
            <w:tcW w:w="1220" w:type="dxa"/>
            <w:vAlign w:val="bottom"/>
            <w:tcBorders>
              <w:bottom w:val="single" w:sz="8" w:color="2C2C2C"/>
            </w:tcBorders>
            <w:gridSpan w:val="4"/>
          </w:tcPr>
          <w:p>
            <w:pPr>
              <w:ind w:left="340"/>
              <w:spacing w:after="0"/>
              <w:rPr>
                <w:sz w:val="20"/>
                <w:szCs w:val="20"/>
                <w:color w:val="auto"/>
              </w:rPr>
            </w:pPr>
            <w:r>
              <w:rPr>
                <w:rFonts w:ascii="Arial" w:cs="Arial" w:eastAsia="Arial" w:hAnsi="Arial"/>
                <w:sz w:val="18"/>
                <w:szCs w:val="18"/>
                <w:color w:val="0000FF"/>
              </w:rPr>
              <w:t>21,995</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60" w:type="dxa"/>
            <w:vAlign w:val="bottom"/>
            <w:gridSpan w:val="2"/>
          </w:tcPr>
          <w:p>
            <w:pPr>
              <w:ind w:left="20"/>
              <w:spacing w:after="0"/>
              <w:rPr>
                <w:sz w:val="20"/>
                <w:szCs w:val="20"/>
                <w:color w:val="auto"/>
              </w:rPr>
            </w:pPr>
            <w:r>
              <w:rPr>
                <w:rFonts w:ascii="Arial" w:cs="Arial" w:eastAsia="Arial" w:hAnsi="Arial"/>
                <w:sz w:val="14"/>
                <w:szCs w:val="14"/>
                <w:color w:val="008000"/>
              </w:rPr>
              <w:t>1. Open market sale</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60" w:type="dxa"/>
            <w:vAlign w:val="bottom"/>
            <w:gridSpan w:val="7"/>
          </w:tcPr>
          <w:p>
            <w:pPr>
              <w:spacing w:after="0"/>
              <w:rPr>
                <w:sz w:val="20"/>
                <w:szCs w:val="20"/>
                <w:color w:val="auto"/>
              </w:rPr>
            </w:pPr>
            <w:r>
              <w:rPr>
                <w:rFonts w:ascii="Arial" w:cs="Arial" w:eastAsia="Arial" w:hAnsi="Arial"/>
                <w:sz w:val="18"/>
                <w:szCs w:val="18"/>
                <w:color w:val="0000FF"/>
              </w:rPr>
              <w:t>Jason R. Lichtenstein, by</w:t>
            </w:r>
          </w:p>
        </w:tc>
        <w:tc>
          <w:tcPr>
            <w:tcW w:w="1700" w:type="dxa"/>
            <w:vAlign w:val="bottom"/>
            <w:gridSpan w:val="4"/>
            <w:vMerge w:val="restart"/>
          </w:tcPr>
          <w:p>
            <w:pPr>
              <w:ind w:left="240"/>
              <w:spacing w:after="0"/>
              <w:rPr>
                <w:sz w:val="20"/>
                <w:szCs w:val="20"/>
                <w:color w:val="auto"/>
              </w:rPr>
            </w:pPr>
            <w:r>
              <w:rPr>
                <w:rFonts w:ascii="Arial" w:cs="Arial" w:eastAsia="Arial" w:hAnsi="Arial"/>
                <w:sz w:val="18"/>
                <w:szCs w:val="18"/>
                <w:color w:val="0000FF"/>
              </w:rPr>
              <w:t>08/24/2015</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70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6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26th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2019-12-24T06:52:11Z</dcterms:created>
  <dcterms:modified xsi:type="dcterms:W3CDTF">2019-12-24T06:52:11Z</dcterms:modified>
</cp:coreProperties>
</file>