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373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DAVIS MORGAN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WHITE MOUNTAINS INSURANCE</w:t>
              </w:r>
            </w:hyperlink>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960" w:type="dxa"/>
            <w:vAlign w:val="bottom"/>
            <w:gridSpan w:val="6"/>
            <w:vMerge w:val="restart"/>
          </w:tcPr>
          <w:p>
            <w:pPr>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gridSpan w:val="6"/>
            <w:vMerge w:val="continue"/>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960" w:type="dxa"/>
            <w:vAlign w:val="bottom"/>
            <w:gridSpan w:val="6"/>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400" w:type="dxa"/>
            <w:vAlign w:val="bottom"/>
            <w:tcBorders>
              <w:bottom w:val="single" w:sz="8" w:color="9A9A9A"/>
            </w:tcBorders>
          </w:tcPr>
          <w:p>
            <w:pPr>
              <w:spacing w:after="0" w:line="20" w:lineRule="exact"/>
              <w:rPr>
                <w:sz w:val="1"/>
                <w:szCs w:val="1"/>
                <w:color w:val="auto"/>
              </w:rPr>
            </w:pPr>
          </w:p>
        </w:tc>
        <w:tc>
          <w:tcPr>
            <w:tcW w:w="4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120" w:type="dxa"/>
            <w:vAlign w:val="bottom"/>
            <w:gridSpan w:val="3"/>
          </w:tcPr>
          <w:p>
            <w:pPr>
              <w:ind w:left="40"/>
              <w:spacing w:after="0" w:line="141" w:lineRule="exact"/>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line="141" w:lineRule="exact"/>
              <w:rPr>
                <w:sz w:val="20"/>
                <w:szCs w:val="20"/>
                <w:color w:val="auto"/>
              </w:rPr>
            </w:pPr>
            <w:r>
              <w:rPr>
                <w:rFonts w:ascii="Arial" w:cs="Arial" w:eastAsia="Arial" w:hAnsi="Arial"/>
                <w:sz w:val="13"/>
                <w:szCs w:val="13"/>
                <w:color w:val="auto"/>
              </w:rPr>
              <w:t>(Middle)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6"/>
          </w:tcPr>
          <w:p>
            <w:pPr>
              <w:spacing w:after="0"/>
              <w:rPr>
                <w:sz w:val="20"/>
                <w:szCs w:val="20"/>
                <w:color w:val="auto"/>
              </w:rPr>
            </w:pPr>
            <w:r>
              <w:rPr>
                <w:rFonts w:ascii="Arial" w:cs="Arial" w:eastAsia="Arial" w:hAnsi="Arial"/>
                <w:sz w:val="17"/>
                <w:szCs w:val="17"/>
                <w:color w:val="0000FF"/>
              </w:rPr>
              <w:t>C/O WHITE MOUNTAINS INSURANCE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GROUP LTD.</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gridSpan w:val="6"/>
          </w:tcPr>
          <w:p>
            <w:pPr>
              <w:ind w:left="160"/>
              <w:spacing w:after="0"/>
              <w:rPr>
                <w:sz w:val="20"/>
                <w:szCs w:val="20"/>
                <w:color w:val="auto"/>
              </w:rPr>
            </w:pPr>
            <w:r>
              <w:rPr>
                <w:rFonts w:ascii="Arial" w:cs="Arial" w:eastAsia="Arial" w:hAnsi="Arial"/>
                <w:sz w:val="17"/>
                <w:szCs w:val="17"/>
                <w:color w:val="0000FF"/>
              </w:rPr>
              <w:t>12/08/2021</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w w:val="97"/>
              </w:rPr>
              <w:t>23 SOUTH MAIN ST., STE. 3B</w:t>
            </w: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5"/>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10"/>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400" w:type="dxa"/>
            <w:vAlign w:val="bottom"/>
            <w:tcBorders>
              <w:top w:val="single" w:sz="8" w:color="EEEEEE"/>
            </w:tcBorders>
          </w:tcPr>
          <w:p>
            <w:pPr>
              <w:spacing w:after="0"/>
              <w:rPr>
                <w:sz w:val="3"/>
                <w:szCs w:val="3"/>
                <w:color w:val="auto"/>
              </w:rPr>
            </w:pPr>
          </w:p>
        </w:tc>
        <w:tc>
          <w:tcPr>
            <w:tcW w:w="4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HANOVER</w:t>
            </w:r>
          </w:p>
        </w:tc>
        <w:tc>
          <w:tcPr>
            <w:tcW w:w="300" w:type="dxa"/>
            <w:vAlign w:val="bottom"/>
          </w:tcPr>
          <w:p>
            <w:pPr>
              <w:ind w:left="40"/>
              <w:spacing w:after="0"/>
              <w:rPr>
                <w:sz w:val="20"/>
                <w:szCs w:val="20"/>
                <w:color w:val="auto"/>
              </w:rPr>
            </w:pPr>
            <w:r>
              <w:rPr>
                <w:rFonts w:ascii="Arial" w:cs="Arial" w:eastAsia="Arial" w:hAnsi="Arial"/>
                <w:sz w:val="17"/>
                <w:szCs w:val="17"/>
                <w:color w:val="0000FF"/>
                <w:w w:val="97"/>
              </w:rPr>
              <w:t>NH</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03755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48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22"/>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w w:val="94"/>
              </w:rPr>
              <w:t>Common Shares</w:t>
            </w: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40" w:type="dxa"/>
            <w:vAlign w:val="bottom"/>
            <w:gridSpan w:val="5"/>
          </w:tcPr>
          <w:p>
            <w:pPr>
              <w:ind w:left="920"/>
              <w:spacing w:after="0"/>
              <w:rPr>
                <w:sz w:val="20"/>
                <w:szCs w:val="20"/>
                <w:color w:val="auto"/>
              </w:rPr>
            </w:pPr>
            <w:r>
              <w:rPr>
                <w:rFonts w:ascii="Arial" w:cs="Arial" w:eastAsia="Arial" w:hAnsi="Arial"/>
                <w:sz w:val="17"/>
                <w:szCs w:val="17"/>
                <w:color w:val="0000FF"/>
              </w:rPr>
              <w:t>12/08/2021</w:t>
            </w: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3"/>
                <w:szCs w:val="13"/>
                <w:color w:val="0000FF"/>
              </w:rPr>
              <w:t>G</w:t>
            </w:r>
          </w:p>
        </w:tc>
        <w:tc>
          <w:tcPr>
            <w:tcW w:w="300" w:type="dxa"/>
            <w:vAlign w:val="bottom"/>
          </w:tcPr>
          <w:p>
            <w:pPr>
              <w:ind w:left="120"/>
              <w:spacing w:after="0"/>
              <w:rPr>
                <w:sz w:val="20"/>
                <w:szCs w:val="20"/>
                <w:color w:val="auto"/>
              </w:rPr>
            </w:pPr>
            <w:r>
              <w:rPr>
                <w:rFonts w:ascii="Arial" w:cs="Arial" w:eastAsia="Arial" w:hAnsi="Arial"/>
                <w:sz w:val="13"/>
                <w:szCs w:val="13"/>
                <w:color w:val="0000FF"/>
              </w:rPr>
              <w:t>V</w:t>
            </w:r>
          </w:p>
        </w:tc>
        <w:tc>
          <w:tcPr>
            <w:tcW w:w="700" w:type="dxa"/>
            <w:vAlign w:val="bottom"/>
          </w:tcPr>
          <w:p>
            <w:pPr>
              <w:ind w:left="300"/>
              <w:spacing w:after="0"/>
              <w:rPr>
                <w:sz w:val="20"/>
                <w:szCs w:val="20"/>
                <w:color w:val="auto"/>
              </w:rPr>
            </w:pPr>
            <w:r>
              <w:rPr>
                <w:rFonts w:ascii="Arial" w:cs="Arial" w:eastAsia="Arial" w:hAnsi="Arial"/>
                <w:sz w:val="17"/>
                <w:szCs w:val="17"/>
                <w:color w:val="0000FF"/>
              </w:rPr>
              <w:t>150</w:t>
            </w:r>
          </w:p>
        </w:tc>
        <w:tc>
          <w:tcPr>
            <w:tcW w:w="300" w:type="dxa"/>
            <w:vAlign w:val="bottom"/>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3"/>
                <w:szCs w:val="23"/>
                <w:color w:val="auto"/>
              </w:rPr>
            </w:pPr>
          </w:p>
        </w:tc>
        <w:tc>
          <w:tcPr>
            <w:tcW w:w="360" w:type="dxa"/>
            <w:vAlign w:val="bottom"/>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Pr>
          <w:p>
            <w:pPr>
              <w:spacing w:after="0"/>
              <w:rPr>
                <w:sz w:val="23"/>
                <w:szCs w:val="23"/>
                <w:color w:val="auto"/>
              </w:rPr>
            </w:pPr>
          </w:p>
        </w:tc>
        <w:tc>
          <w:tcPr>
            <w:tcW w:w="1200" w:type="dxa"/>
            <w:vAlign w:val="bottom"/>
            <w:gridSpan w:val="2"/>
          </w:tcPr>
          <w:p>
            <w:pPr>
              <w:ind w:left="380"/>
              <w:spacing w:after="0"/>
              <w:rPr>
                <w:sz w:val="20"/>
                <w:szCs w:val="20"/>
                <w:color w:val="auto"/>
              </w:rPr>
            </w:pPr>
            <w:r>
              <w:rPr>
                <w:rFonts w:ascii="Arial" w:cs="Arial" w:eastAsia="Arial" w:hAnsi="Arial"/>
                <w:sz w:val="17"/>
                <w:szCs w:val="17"/>
                <w:color w:val="0000FF"/>
              </w:rPr>
              <w:t>7,539</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 Davis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w w:val="94"/>
              </w:rPr>
              <w:t>Common Shares</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380"/>
              <w:spacing w:after="0"/>
              <w:rPr>
                <w:sz w:val="20"/>
                <w:szCs w:val="20"/>
                <w:color w:val="auto"/>
              </w:rPr>
            </w:pPr>
            <w:r>
              <w:rPr>
                <w:rFonts w:ascii="Arial" w:cs="Arial" w:eastAsia="Arial" w:hAnsi="Arial"/>
                <w:sz w:val="17"/>
                <w:szCs w:val="17"/>
                <w:color w:val="0000FF"/>
              </w:rPr>
              <w:t>1,030</w:t>
            </w:r>
          </w:p>
        </w:tc>
        <w:tc>
          <w:tcPr>
            <w:tcW w:w="94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Family</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3"/>
          </w:tcPr>
          <w:p>
            <w:pPr>
              <w:spacing w:after="0"/>
              <w:rPr>
                <w:sz w:val="8"/>
                <w:szCs w:val="8"/>
                <w:color w:val="auto"/>
              </w:rPr>
            </w:pPr>
          </w:p>
        </w:tc>
        <w:tc>
          <w:tcPr>
            <w:tcW w:w="340" w:type="dxa"/>
            <w:vAlign w:val="bottom"/>
            <w:tcBorders>
              <w:bottom w:val="single" w:sz="8" w:color="2C2C2C"/>
            </w:tcBorders>
            <w:gridSpan w:val="2"/>
          </w:tcPr>
          <w:p>
            <w:pPr>
              <w:spacing w:after="0"/>
              <w:rPr>
                <w:sz w:val="8"/>
                <w:szCs w:val="8"/>
                <w:color w:val="auto"/>
              </w:rPr>
            </w:pPr>
          </w:p>
        </w:tc>
        <w:tc>
          <w:tcPr>
            <w:tcW w:w="1760" w:type="dxa"/>
            <w:vAlign w:val="bottom"/>
            <w:tcBorders>
              <w:bottom w:val="single" w:sz="8" w:color="2C2C2C"/>
            </w:tcBorders>
            <w:gridSpan w:val="4"/>
          </w:tcPr>
          <w:p>
            <w:pPr>
              <w:spacing w:after="0"/>
              <w:rPr>
                <w:sz w:val="8"/>
                <w:szCs w:val="8"/>
                <w:color w:val="auto"/>
              </w:rPr>
            </w:pPr>
          </w:p>
        </w:tc>
        <w:tc>
          <w:tcPr>
            <w:tcW w:w="680" w:type="dxa"/>
            <w:vAlign w:val="bottom"/>
            <w:tcBorders>
              <w:bottom w:val="single" w:sz="8" w:color="2C2C2C"/>
            </w:tcBorders>
            <w:gridSpan w:val="4"/>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52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1440" w:gutter="0" w:footer="0" w:header="0"/>
          <w:type w:val="continuous"/>
        </w:sectPr>
      </w:pPr>
    </w:p>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85"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245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color w:val="0000FF"/>
        </w:rPr>
        <w:t>12/10/2021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20" w:space="26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3759"/>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and General Counsel, Jennifer L. Moyer, Managing Director &amp; Corporate Secretary, Jason R. Lichtenstein, Managing Director &amp; Associate General Counsel, and Wesley Bell, Vice President &amp;</w:t>
      </w:r>
    </w:p>
    <w:p>
      <w:pPr>
        <w:spacing w:after="0" w:line="1"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Associate General Counsel,signing singly, the undersigned's true and lawful attorney-in-fact to:</w:t>
      </w:r>
    </w:p>
    <w:p>
      <w:pPr>
        <w:ind w:right="3659" w:firstLine="7"/>
        <w:spacing w:after="0" w:line="249"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249"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w:t>
      </w:r>
    </w:p>
    <w:p>
      <w:pPr>
        <w:spacing w:after="0" w:line="7" w:lineRule="exact"/>
        <w:rPr>
          <w:rFonts w:ascii="Courier New" w:cs="Courier New" w:eastAsia="Courier New" w:hAnsi="Courier New"/>
          <w:sz w:val="17"/>
          <w:szCs w:val="17"/>
          <w:color w:val="auto"/>
        </w:rPr>
      </w:pPr>
    </w:p>
    <w:p>
      <w:pPr>
        <w:ind w:right="31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1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3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0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6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24th day of May 2018.</w:t>
      </w:r>
    </w:p>
    <w:p>
      <w:pPr>
        <w:spacing w:after="0" w:line="207"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Morgan W. Davis</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2021-12-10T09:42:27Z</dcterms:created>
  <dcterms:modified xsi:type="dcterms:W3CDTF">2021-12-10T09:42:27Z</dcterms:modified>
</cp:coreProperties>
</file>