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COCHRAN ROBERT PHILLIPS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05/29/2008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05/29/2008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0000FF"/>
              </w:rPr>
              <w:t>200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8"/>
                <w:szCs w:val="18"/>
                <w:color w:val="0000FF"/>
                <w:w w:val="83"/>
              </w:rPr>
              <w:t>25,000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7"/>
              </w:rPr>
              <w:t>Jason R. Lichtenstein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06/02/2008</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P. Cochran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2019-12-18T13:51:40Z</dcterms:created>
  <dcterms:modified xsi:type="dcterms:W3CDTF">2019-12-18T13:51:40Z</dcterms:modified>
</cp:coreProperties>
</file>