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04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0479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Hildreth Michaela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05/14/2021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WHITE MOUNTAINS INSURANCE GROUP LTD</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WTM</w:t>
      </w:r>
    </w:p>
    <w:p>
      <w:pPr>
        <w:spacing w:after="0" w:line="6" w:lineRule="exact"/>
        <w:rPr>
          <w:sz w:val="24"/>
          <w:szCs w:val="24"/>
          <w:color w:val="auto"/>
        </w:rPr>
      </w:pPr>
    </w:p>
    <w:p>
      <w:pPr>
        <w:spacing w:after="0"/>
        <w:rPr>
          <w:sz w:val="20"/>
          <w:szCs w:val="20"/>
          <w:color w:val="auto"/>
        </w:rPr>
      </w:pPr>
      <w:r>
        <w:rPr>
          <w:rFonts w:ascii="Arial" w:cs="Arial" w:eastAsia="Arial" w:hAnsi="Arial"/>
          <w:sz w:val="24"/>
          <w:szCs w:val="24"/>
          <w:color w:val="auto"/>
        </w:rPr>
        <w:t>]</w:t>
      </w:r>
    </w:p>
    <w:p>
      <w:pPr>
        <w:spacing w:after="0" w:line="42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rPr>
          <w:sz w:val="20"/>
          <w:szCs w:val="20"/>
          <w:color w:val="auto"/>
        </w:rPr>
      </w:pPr>
      <w:r>
        <w:rPr>
          <w:rFonts w:ascii="Arial" w:cs="Arial" w:eastAsia="Arial" w:hAnsi="Arial"/>
          <w:sz w:val="20"/>
          <w:szCs w:val="20"/>
          <w:color w:val="0000FF"/>
        </w:rPr>
        <w:t>C/O WHITE MOUNTAINS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INSURANCE GROUP, LTD</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23 SOUTH MAIN STREET,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3B</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HANOVER NH</w:t>
            </w:r>
          </w:p>
        </w:tc>
        <w:tc>
          <w:tcPr>
            <w:tcW w:w="860" w:type="dxa"/>
            <w:vAlign w:val="bottom"/>
          </w:tcPr>
          <w:p>
            <w:pPr>
              <w:jc w:val="right"/>
              <w:spacing w:after="0"/>
              <w:rPr>
                <w:sz w:val="20"/>
                <w:szCs w:val="20"/>
                <w:color w:val="auto"/>
              </w:rPr>
            </w:pPr>
            <w:r>
              <w:rPr>
                <w:rFonts w:ascii="Arial" w:cs="Arial" w:eastAsia="Arial" w:hAnsi="Arial"/>
                <w:sz w:val="20"/>
                <w:szCs w:val="20"/>
                <w:color w:val="0000FF"/>
              </w:rPr>
              <w:t>03755</w:t>
            </w:r>
          </w:p>
        </w:tc>
      </w:tr>
    </w:tbl>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563"/>
        <w:spacing w:after="0"/>
        <w:rPr>
          <w:sz w:val="20"/>
          <w:szCs w:val="20"/>
          <w:color w:val="auto"/>
        </w:rPr>
      </w:pPr>
      <w:r>
        <w:rPr>
          <w:rFonts w:ascii="Arial" w:cs="Arial" w:eastAsia="Arial" w:hAnsi="Arial"/>
          <w:sz w:val="20"/>
          <w:szCs w:val="20"/>
          <w:color w:val="0000FF"/>
        </w:rPr>
        <w:t>Chief Accounting Officer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3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Shares</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60" w:type="dxa"/>
            <w:vAlign w:val="bottom"/>
          </w:tcPr>
          <w:p>
            <w:pPr>
              <w:jc w:val="center"/>
              <w:ind w:left="35"/>
              <w:spacing w:after="0"/>
              <w:rPr>
                <w:sz w:val="20"/>
                <w:szCs w:val="20"/>
                <w:color w:val="auto"/>
              </w:rPr>
            </w:pPr>
            <w:r>
              <w:rPr>
                <w:rFonts w:ascii="Arial" w:cs="Arial" w:eastAsia="Arial" w:hAnsi="Arial"/>
                <w:sz w:val="20"/>
                <w:szCs w:val="20"/>
                <w:color w:val="0000FF"/>
                <w:w w:val="87"/>
              </w:rPr>
              <w:t>1,506</w:t>
            </w:r>
          </w:p>
        </w:tc>
        <w:tc>
          <w:tcPr>
            <w:tcW w:w="840" w:type="dxa"/>
            <w:vAlign w:val="bottom"/>
          </w:tcPr>
          <w:p>
            <w:pPr>
              <w:spacing w:after="0"/>
              <w:rPr>
                <w:sz w:val="21"/>
                <w:szCs w:val="21"/>
                <w:color w:val="auto"/>
              </w:rPr>
            </w:pPr>
          </w:p>
        </w:tc>
        <w:tc>
          <w:tcPr>
            <w:tcW w:w="160" w:type="dxa"/>
            <w:vAlign w:val="bottom"/>
            <w:gridSpan w:val="3"/>
          </w:tcPr>
          <w:p>
            <w:pPr>
              <w:jc w:val="center"/>
              <w:ind w:right="20"/>
              <w:spacing w:after="0"/>
              <w:rPr>
                <w:sz w:val="20"/>
                <w:szCs w:val="20"/>
                <w:color w:val="auto"/>
              </w:rPr>
            </w:pPr>
            <w:r>
              <w:rPr>
                <w:rFonts w:ascii="Arial" w:cs="Arial" w:eastAsia="Arial" w:hAnsi="Arial"/>
                <w:sz w:val="20"/>
                <w:szCs w:val="20"/>
                <w:color w:val="0000FF"/>
                <w:w w:val="96"/>
              </w:rPr>
              <w:t>D</w:t>
            </w: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Shares (restricted)</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jc w:val="center"/>
              <w:ind w:left="35"/>
              <w:spacing w:after="0"/>
              <w:rPr>
                <w:sz w:val="20"/>
                <w:szCs w:val="20"/>
                <w:color w:val="auto"/>
              </w:rPr>
            </w:pPr>
            <w:r>
              <w:rPr>
                <w:rFonts w:ascii="Arial" w:cs="Arial" w:eastAsia="Arial" w:hAnsi="Arial"/>
                <w:sz w:val="20"/>
                <w:szCs w:val="20"/>
                <w:color w:val="0000FF"/>
                <w:w w:val="87"/>
              </w:rPr>
              <w:t>1,400</w:t>
            </w:r>
          </w:p>
        </w:tc>
        <w:tc>
          <w:tcPr>
            <w:tcW w:w="840" w:type="dxa"/>
            <w:vAlign w:val="bottom"/>
          </w:tcPr>
          <w:p>
            <w:pPr>
              <w:spacing w:after="0"/>
              <w:rPr>
                <w:sz w:val="24"/>
                <w:szCs w:val="24"/>
                <w:color w:val="auto"/>
              </w:rPr>
            </w:pPr>
          </w:p>
        </w:tc>
        <w:tc>
          <w:tcPr>
            <w:tcW w:w="160" w:type="dxa"/>
            <w:vAlign w:val="bottom"/>
            <w:gridSpan w:val="3"/>
          </w:tcPr>
          <w:p>
            <w:pPr>
              <w:jc w:val="center"/>
              <w:ind w:right="20"/>
              <w:spacing w:after="0"/>
              <w:rPr>
                <w:sz w:val="20"/>
                <w:szCs w:val="20"/>
                <w:color w:val="auto"/>
              </w:rPr>
            </w:pPr>
            <w:r>
              <w:rPr>
                <w:rFonts w:ascii="Arial" w:cs="Arial" w:eastAsia="Arial" w:hAnsi="Arial"/>
                <w:sz w:val="20"/>
                <w:szCs w:val="20"/>
                <w:color w:val="0000FF"/>
                <w:w w:val="96"/>
              </w:rPr>
              <w:t>D</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jc w:val="center"/>
              <w:ind w:left="35"/>
              <w:spacing w:after="0"/>
              <w:rPr>
                <w:sz w:val="20"/>
                <w:szCs w:val="20"/>
                <w:color w:val="auto"/>
              </w:rPr>
            </w:pPr>
            <w:r>
              <w:rPr>
                <w:rFonts w:ascii="Arial" w:cs="Arial" w:eastAsia="Arial" w:hAnsi="Arial"/>
                <w:sz w:val="20"/>
                <w:szCs w:val="20"/>
                <w:color w:val="0000FF"/>
                <w:w w:val="71"/>
              </w:rPr>
              <w:t>8</w:t>
            </w:r>
          </w:p>
        </w:tc>
        <w:tc>
          <w:tcPr>
            <w:tcW w:w="840" w:type="dxa"/>
            <w:vAlign w:val="bottom"/>
          </w:tcPr>
          <w:p>
            <w:pPr>
              <w:spacing w:after="0"/>
              <w:rPr>
                <w:sz w:val="24"/>
                <w:szCs w:val="24"/>
                <w:color w:val="auto"/>
              </w:rPr>
            </w:pPr>
          </w:p>
        </w:tc>
        <w:tc>
          <w:tcPr>
            <w:tcW w:w="160" w:type="dxa"/>
            <w:vAlign w:val="bottom"/>
            <w:gridSpan w:val="3"/>
          </w:tcPr>
          <w:p>
            <w:pPr>
              <w:jc w:val="center"/>
              <w:ind w:right="20"/>
              <w:spacing w:after="0"/>
              <w:rPr>
                <w:sz w:val="20"/>
                <w:szCs w:val="20"/>
                <w:color w:val="auto"/>
              </w:rPr>
            </w:pPr>
            <w:r>
              <w:rPr>
                <w:rFonts w:ascii="Arial" w:cs="Arial" w:eastAsia="Arial" w:hAnsi="Arial"/>
                <w:sz w:val="20"/>
                <w:szCs w:val="20"/>
                <w:color w:val="0000FF"/>
              </w:rPr>
              <w:t>I</w:t>
            </w:r>
          </w:p>
        </w:tc>
        <w:tc>
          <w:tcPr>
            <w:tcW w:w="1860" w:type="dxa"/>
            <w:vAlign w:val="bottom"/>
            <w:gridSpan w:val="3"/>
          </w:tcPr>
          <w:p>
            <w:pPr>
              <w:ind w:left="580"/>
              <w:spacing w:after="0"/>
              <w:rPr>
                <w:sz w:val="20"/>
                <w:szCs w:val="20"/>
                <w:color w:val="auto"/>
              </w:rPr>
            </w:pPr>
            <w:r>
              <w:rPr>
                <w:rFonts w:ascii="Arial" w:cs="Arial" w:eastAsia="Arial" w:hAnsi="Arial"/>
                <w:sz w:val="20"/>
                <w:szCs w:val="20"/>
                <w:color w:val="0000FF"/>
              </w:rPr>
              <w:t>By 401(k)</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40" w:type="dxa"/>
            <w:vAlign w:val="bottom"/>
            <w:tcBorders>
              <w:bottom w:val="single" w:sz="8" w:color="2C2C2C"/>
            </w:tcBorders>
            <w:gridSpan w:val="5"/>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gridSpan w:val="2"/>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80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4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4"/>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100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4"/>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8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0000FF"/>
                <w:w w:val="88"/>
              </w:rPr>
              <w:t>Wesley C. Bell, by Power</w:t>
            </w:r>
          </w:p>
        </w:tc>
        <w:tc>
          <w:tcPr>
            <w:tcW w:w="2340" w:type="dxa"/>
            <w:vAlign w:val="bottom"/>
            <w:gridSpan w:val="4"/>
            <w:vMerge w:val="restart"/>
          </w:tcPr>
          <w:p>
            <w:pPr>
              <w:jc w:val="right"/>
              <w:ind w:right="1260"/>
              <w:spacing w:after="0"/>
              <w:rPr>
                <w:sz w:val="20"/>
                <w:szCs w:val="20"/>
                <w:color w:val="auto"/>
              </w:rPr>
            </w:pPr>
            <w:r>
              <w:rPr>
                <w:rFonts w:ascii="Arial" w:cs="Arial" w:eastAsia="Arial" w:hAnsi="Arial"/>
                <w:sz w:val="20"/>
                <w:szCs w:val="20"/>
                <w:color w:val="0000FF"/>
              </w:rPr>
              <w:t>05/20/2021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1100" w:type="dxa"/>
            <w:vAlign w:val="bottom"/>
            <w:gridSpan w:val="3"/>
          </w:tcPr>
          <w:p>
            <w:pPr>
              <w:spacing w:after="0"/>
              <w:rPr>
                <w:sz w:val="8"/>
                <w:szCs w:val="8"/>
                <w:color w:val="auto"/>
              </w:rPr>
            </w:pPr>
          </w:p>
        </w:tc>
        <w:tc>
          <w:tcPr>
            <w:tcW w:w="23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00" w:type="dxa"/>
            <w:vAlign w:val="bottom"/>
            <w:tcBorders>
              <w:bottom w:val="single" w:sz="8" w:color="auto"/>
            </w:tcBorders>
            <w:gridSpan w:val="2"/>
          </w:tcPr>
          <w:p>
            <w:pPr>
              <w:spacing w:after="0" w:line="105" w:lineRule="exact"/>
              <w:rPr>
                <w:sz w:val="20"/>
                <w:szCs w:val="20"/>
                <w:color w:val="auto"/>
              </w:rPr>
            </w:pPr>
            <w:r>
              <w:rPr>
                <w:rFonts w:ascii="Arial" w:cs="Arial" w:eastAsia="Arial" w:hAnsi="Arial"/>
                <w:sz w:val="12"/>
                <w:szCs w:val="12"/>
                <w:color w:val="0000FF"/>
              </w:rPr>
              <w:t>of Attorney</w:t>
            </w:r>
          </w:p>
        </w:tc>
        <w:tc>
          <w:tcPr>
            <w:tcW w:w="10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line="151" w:lineRule="exact"/>
        <w:rPr>
          <w:sz w:val="20"/>
          <w:szCs w:val="20"/>
          <w:color w:val="auto"/>
        </w:rPr>
      </w:pPr>
    </w:p>
    <w:p>
      <w:pPr>
        <w:ind w:right="3539"/>
        <w:spacing w:after="0" w:line="473"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Robert L. Seelig, Executive Vice President &amp; General Counsel,</w:t>
      </w:r>
    </w:p>
    <w:p>
      <w:pPr>
        <w:spacing w:after="0" w:line="11" w:lineRule="exact"/>
        <w:rPr>
          <w:sz w:val="20"/>
          <w:szCs w:val="20"/>
          <w:color w:val="auto"/>
        </w:rPr>
      </w:pPr>
    </w:p>
    <w:p>
      <w:pPr>
        <w:ind w:right="4939"/>
        <w:spacing w:after="0" w:line="473" w:lineRule="auto"/>
        <w:rPr>
          <w:sz w:val="20"/>
          <w:szCs w:val="20"/>
          <w:color w:val="auto"/>
        </w:rPr>
      </w:pPr>
      <w:r>
        <w:rPr>
          <w:rFonts w:ascii="Courier New" w:cs="Courier New" w:eastAsia="Courier New" w:hAnsi="Courier New"/>
          <w:sz w:val="20"/>
          <w:szCs w:val="20"/>
          <w:color w:val="auto"/>
        </w:rPr>
        <w:t>Jennifer L. Moyer, Managing Director, Chief Administrative Officer &amp; Secretary, Jason R. Lichtenstein, Managing Director,</w:t>
      </w:r>
    </w:p>
    <w:p>
      <w:pPr>
        <w:spacing w:after="0" w:line="11" w:lineRule="exact"/>
        <w:rPr>
          <w:sz w:val="20"/>
          <w:szCs w:val="20"/>
          <w:color w:val="auto"/>
        </w:rPr>
      </w:pPr>
    </w:p>
    <w:p>
      <w:pPr>
        <w:ind w:right="3659"/>
        <w:spacing w:after="0" w:line="474" w:lineRule="auto"/>
        <w:rPr>
          <w:sz w:val="20"/>
          <w:szCs w:val="20"/>
          <w:color w:val="auto"/>
        </w:rPr>
      </w:pPr>
      <w:r>
        <w:rPr>
          <w:rFonts w:ascii="Courier New" w:cs="Courier New" w:eastAsia="Courier New" w:hAnsi="Courier New"/>
          <w:sz w:val="20"/>
          <w:szCs w:val="20"/>
          <w:color w:val="auto"/>
        </w:rPr>
        <w:t>Deputy General Counsel &amp; Secretary and Wesley C. Bell, Vice President &amp; Assistant General Counsel,signing singly, the undersigned's true and lawful attorney-in-fact to:</w:t>
      </w:r>
    </w:p>
    <w:p>
      <w:pPr>
        <w:spacing w:after="0" w:line="11" w:lineRule="exact"/>
        <w:rPr>
          <w:sz w:val="20"/>
          <w:szCs w:val="20"/>
          <w:color w:val="auto"/>
        </w:rPr>
      </w:pPr>
    </w:p>
    <w:p>
      <w:pPr>
        <w:ind w:right="2839"/>
        <w:spacing w:after="0" w:line="4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9" w:lineRule="exact"/>
        <w:rPr>
          <w:rFonts w:ascii="Courier New" w:cs="Courier New" w:eastAsia="Courier New" w:hAnsi="Courier New"/>
          <w:sz w:val="20"/>
          <w:szCs w:val="20"/>
          <w:color w:val="auto"/>
        </w:rPr>
      </w:pPr>
    </w:p>
    <w:p>
      <w:pPr>
        <w:ind w:right="2719"/>
        <w:spacing w:after="0" w:line="4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4" w:lineRule="exact"/>
        <w:rPr>
          <w:rFonts w:ascii="Courier New" w:cs="Courier New" w:eastAsia="Courier New" w:hAnsi="Courier New"/>
          <w:sz w:val="20"/>
          <w:szCs w:val="20"/>
          <w:color w:val="auto"/>
        </w:rPr>
      </w:pPr>
    </w:p>
    <w:p>
      <w:pPr>
        <w:ind w:left="460" w:hanging="460"/>
        <w:spacing w:after="0"/>
        <w:tabs>
          <w:tab w:leader="none" w:pos="4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w:t>
      </w:r>
    </w:p>
    <w:p>
      <w:pPr>
        <w:spacing w:after="0" w:line="229" w:lineRule="exact"/>
        <w:rPr>
          <w:rFonts w:ascii="Courier New" w:cs="Courier New" w:eastAsia="Courier New" w:hAnsi="Courier New"/>
          <w:sz w:val="20"/>
          <w:szCs w:val="20"/>
          <w:color w:val="auto"/>
        </w:rPr>
      </w:pPr>
    </w:p>
    <w:p>
      <w:pPr>
        <w:ind w:right="2259"/>
        <w:spacing w:after="0" w:line="475"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20"/>
          <w:szCs w:val="20"/>
          <w:color w:val="auto"/>
        </w:rPr>
      </w:pPr>
    </w:p>
    <w:p>
      <w:pPr>
        <w:ind w:right="2139"/>
        <w:spacing w:after="0" w:line="52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4" w:lineRule="exact"/>
        <w:rPr>
          <w:rFonts w:ascii="Courier New" w:cs="Courier New" w:eastAsia="Courier New" w:hAnsi="Courier New"/>
          <w:sz w:val="20"/>
          <w:szCs w:val="20"/>
          <w:color w:val="auto"/>
        </w:rPr>
      </w:pPr>
    </w:p>
    <w:p>
      <w:pPr>
        <w:ind w:right="2259"/>
        <w:spacing w:after="0" w:line="4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fully to all intents and purposes as the undersigned might or could do if personally present, with full power of substitution or revocation, hereby ratifying and confirming all that such attorney-in-fact, or such attorney-in-fact's substitute or</w:t>
      </w:r>
    </w:p>
    <w:p>
      <w:pPr>
        <w:sectPr>
          <w:pgSz w:w="11900" w:h="16989" w:orient="portrait"/>
          <w:cols w:equalWidth="0" w:num="1">
            <w:col w:w="9979"/>
          </w:cols>
          <w:pgMar w:left="480" w:top="142" w:right="1440" w:bottom="0" w:gutter="0" w:footer="0" w:header="0"/>
        </w:sectPr>
      </w:pPr>
    </w:p>
    <w:bookmarkStart w:id="2" w:name="page3"/>
    <w:bookmarkEnd w:id="2"/>
    <w:p>
      <w:pPr>
        <w:ind w:right="2259"/>
        <w:spacing w:after="0" w:line="529" w:lineRule="auto"/>
        <w:rPr>
          <w:sz w:val="20"/>
          <w:szCs w:val="20"/>
          <w:color w:val="auto"/>
        </w:rPr>
      </w:pPr>
      <w:r>
        <w:rPr>
          <w:rFonts w:ascii="Courier New" w:cs="Courier New" w:eastAsia="Courier New" w:hAnsi="Courier New"/>
          <w:sz w:val="18"/>
          <w:szCs w:val="18"/>
          <w:color w:val="auto"/>
        </w:rPr>
        <w:t>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7" w:lineRule="exact"/>
        <w:rPr>
          <w:sz w:val="20"/>
          <w:szCs w:val="20"/>
          <w:color w:val="auto"/>
        </w:rPr>
      </w:pPr>
    </w:p>
    <w:p>
      <w:pPr>
        <w:ind w:right="2479"/>
        <w:spacing w:after="0" w:line="475" w:lineRule="auto"/>
        <w:rPr>
          <w:sz w:val="20"/>
          <w:szCs w:val="20"/>
          <w:color w:val="auto"/>
        </w:rPr>
      </w:pPr>
      <w:r>
        <w:rPr>
          <w:rFonts w:ascii="Courier New" w:cs="Courier New" w:eastAsia="Courier New" w:hAnsi="Courier New"/>
          <w:sz w:val="20"/>
          <w:szCs w:val="20"/>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3" w:lineRule="exact"/>
        <w:rPr>
          <w:sz w:val="20"/>
          <w:szCs w:val="20"/>
          <w:color w:val="auto"/>
        </w:rPr>
      </w:pPr>
    </w:p>
    <w:p>
      <w:pPr>
        <w:ind w:right="2139"/>
        <w:spacing w:after="0" w:line="470" w:lineRule="auto"/>
        <w:rPr>
          <w:sz w:val="20"/>
          <w:szCs w:val="20"/>
          <w:color w:val="auto"/>
        </w:rPr>
      </w:pPr>
      <w:r>
        <w:rPr>
          <w:rFonts w:ascii="Courier New" w:cs="Courier New" w:eastAsia="Courier New" w:hAnsi="Courier New"/>
          <w:sz w:val="20"/>
          <w:szCs w:val="20"/>
          <w:color w:val="auto"/>
        </w:rPr>
        <w:t>such form with the United States Securities and Exchange Commission and any stock exchange or similar authority.</w:t>
      </w:r>
    </w:p>
    <w:p>
      <w:pPr>
        <w:spacing w:after="0" w:line="13" w:lineRule="exact"/>
        <w:rPr>
          <w:sz w:val="20"/>
          <w:szCs w:val="20"/>
          <w:color w:val="auto"/>
        </w:rPr>
      </w:pPr>
    </w:p>
    <w:p>
      <w:pPr>
        <w:ind w:right="2959"/>
        <w:spacing w:after="0" w:line="529"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5" w:lineRule="exact"/>
        <w:rPr>
          <w:sz w:val="20"/>
          <w:szCs w:val="20"/>
          <w:color w:val="auto"/>
        </w:rPr>
      </w:pPr>
    </w:p>
    <w:p>
      <w:pPr>
        <w:ind w:right="3299"/>
        <w:spacing w:after="0" w:line="473"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55" w:lineRule="exact"/>
        <w:rPr>
          <w:sz w:val="20"/>
          <w:szCs w:val="20"/>
          <w:color w:val="auto"/>
        </w:rPr>
      </w:pPr>
    </w:p>
    <w:p>
      <w:pPr>
        <w:spacing w:after="0"/>
        <w:tabs>
          <w:tab w:leader="none" w:pos="2680" w:val="left"/>
          <w:tab w:leader="none" w:pos="3260" w:val="left"/>
        </w:tabs>
        <w:rPr>
          <w:sz w:val="20"/>
          <w:szCs w:val="20"/>
          <w:color w:val="auto"/>
        </w:rPr>
      </w:pPr>
      <w:r>
        <w:rPr>
          <w:rFonts w:ascii="Courier New" w:cs="Courier New" w:eastAsia="Courier New" w:hAnsi="Courier New"/>
          <w:sz w:val="20"/>
          <w:szCs w:val="20"/>
          <w:color w:val="auto"/>
        </w:rPr>
        <w:t>Date: May 17, 2021</w:t>
      </w:r>
      <w:r>
        <w:rPr>
          <w:sz w:val="20"/>
          <w:szCs w:val="20"/>
          <w:color w:val="auto"/>
        </w:rPr>
        <w:tab/>
      </w:r>
      <w:r>
        <w:rPr>
          <w:rFonts w:ascii="Courier New" w:cs="Courier New" w:eastAsia="Courier New" w:hAnsi="Courier New"/>
          <w:sz w:val="20"/>
          <w:szCs w:val="20"/>
          <w:color w:val="auto"/>
        </w:rPr>
        <w:t>/s/</w:t>
      </w:r>
      <w:r>
        <w:rPr>
          <w:sz w:val="20"/>
          <w:szCs w:val="20"/>
          <w:color w:val="auto"/>
        </w:rPr>
        <w:tab/>
      </w:r>
      <w:r>
        <w:rPr>
          <w:rFonts w:ascii="Courier New" w:cs="Courier New" w:eastAsia="Courier New" w:hAnsi="Courier New"/>
          <w:sz w:val="18"/>
          <w:szCs w:val="18"/>
          <w:color w:val="auto"/>
        </w:rPr>
        <w:t>Michaela Hildreth</w:t>
      </w:r>
    </w:p>
    <w:sectPr>
      <w:pgSz w:w="11900" w:h="16838" w:orient="portrait"/>
      <w:cols w:equalWidth="0" w:num="1">
        <w:col w:w="9979"/>
      </w:cols>
      <w:pgMar w:left="480" w:top="3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3001" TargetMode="External"/><Relationship Id="rId11"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2021-05-20T13:00:19Z</dcterms:created>
  <dcterms:modified xsi:type="dcterms:W3CDTF">2021-05-20T13:00:19Z</dcterms:modified>
</cp:coreProperties>
</file>