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8" w:lineRule="exact"/>
              <w:rPr>
                <w:sz w:val="20"/>
                <w:szCs w:val="20"/>
                <w:color w:val="auto"/>
              </w:rPr>
            </w:pPr>
            <w:r>
              <w:rPr>
                <w:rFonts w:ascii="Arial" w:cs="Arial" w:eastAsia="Arial" w:hAnsi="Arial"/>
                <w:sz w:val="18"/>
                <w:szCs w:val="18"/>
                <w:color w:val="0000FF"/>
              </w:rPr>
              <w:t>CEO - Sirius Int'l Ins. Group</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02/26/2014</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2,145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1"/>
              <w:spacing w:after="0"/>
              <w:rPr>
                <w:sz w:val="20"/>
                <w:szCs w:val="20"/>
                <w:color w:val="auto"/>
              </w:rPr>
            </w:pPr>
            <w:r>
              <w:rPr>
                <w:rFonts w:ascii="Arial" w:cs="Arial" w:eastAsia="Arial" w:hAnsi="Arial"/>
                <w:sz w:val="18"/>
                <w:szCs w:val="18"/>
                <w:color w:val="0000FF"/>
                <w:w w:val="88"/>
              </w:rPr>
              <w:t>9,222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1"/>
              <w:spacing w:after="0"/>
              <w:rPr>
                <w:sz w:val="20"/>
                <w:szCs w:val="20"/>
                <w:color w:val="auto"/>
              </w:rPr>
            </w:pPr>
            <w:r>
              <w:rPr>
                <w:rFonts w:ascii="Arial" w:cs="Arial" w:eastAsia="Arial" w:hAnsi="Arial"/>
                <w:sz w:val="18"/>
                <w:szCs w:val="18"/>
                <w:color w:val="0000FF"/>
                <w:w w:val="88"/>
              </w:rPr>
              <w:t>2,820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1"/>
              <w:spacing w:after="0"/>
              <w:rPr>
                <w:sz w:val="20"/>
                <w:szCs w:val="20"/>
                <w:color w:val="auto"/>
              </w:rPr>
            </w:pPr>
            <w:r>
              <w:rPr>
                <w:rFonts w:ascii="Arial" w:cs="Arial" w:eastAsia="Arial" w:hAnsi="Arial"/>
                <w:sz w:val="18"/>
                <w:szCs w:val="18"/>
                <w:color w:val="0000FF"/>
                <w:w w:val="88"/>
              </w:rPr>
              <w:t>7,820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51"/>
              <w:spacing w:after="0"/>
              <w:rPr>
                <w:sz w:val="20"/>
                <w:szCs w:val="20"/>
                <w:color w:val="auto"/>
              </w:rPr>
            </w:pPr>
            <w:r>
              <w:rPr>
                <w:rFonts w:ascii="Arial" w:cs="Arial" w:eastAsia="Arial" w:hAnsi="Arial"/>
                <w:sz w:val="18"/>
                <w:szCs w:val="18"/>
                <w:color w:val="0000FF"/>
                <w:w w:val="86"/>
              </w:rPr>
              <w:t>300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Shares issued by the Company to the Reporting Person in settlement of performance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02/28/2014</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2019-12-18T13:30:10Z</dcterms:created>
  <dcterms:modified xsi:type="dcterms:W3CDTF">2019-12-18T13:30:10Z</dcterms:modified>
</cp:coreProperties>
</file>