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BERKOWITZ BRUCE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04/27/2010</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543"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1083"/>
        <w:spacing w:after="0"/>
        <w:rPr>
          <w:sz w:val="20"/>
          <w:szCs w:val="20"/>
          <w:color w:val="auto"/>
        </w:rPr>
      </w:pPr>
      <w:r>
        <w:rPr>
          <w:rFonts w:ascii="Arial" w:cs="Arial" w:eastAsia="Arial" w:hAnsi="Arial"/>
          <w:sz w:val="18"/>
          <w:szCs w:val="18"/>
          <w:color w:val="0000FF"/>
        </w:rPr>
        <w:t>former Director</w:t>
      </w:r>
    </w:p>
    <w:p>
      <w:pPr>
        <w:spacing w:after="0" w:line="414"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6"/>
              </w:rPr>
              <w:t>Common Shares</w:t>
            </w:r>
            <w:r>
              <w:rPr>
                <w:rFonts w:ascii="Arial" w:cs="Arial" w:eastAsia="Arial" w:hAnsi="Arial"/>
                <w:sz w:val="22"/>
                <w:szCs w:val="22"/>
                <w:color w:val="008000"/>
                <w:w w:val="96"/>
                <w:vertAlign w:val="superscript"/>
              </w:rPr>
              <w:t>(1)</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The Reporting Person resigned from the Board of Directors of White Mountains effective April 27, 2010 and therefore is no longer a reporting person. This is a voluntary filing.</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04/28/2010</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Associate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579" w:firstLine="8"/>
        <w:spacing w:after="0" w:line="268" w:lineRule="auto"/>
        <w:tabs>
          <w:tab w:leader="none" w:pos="42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 (3) take any other action of any type whatsoever in connection</w:t>
      </w:r>
    </w:p>
    <w:p>
      <w:pPr>
        <w:spacing w:after="0" w:line="1" w:lineRule="exact"/>
        <w:rPr>
          <w:rFonts w:ascii="Courier New" w:cs="Courier New" w:eastAsia="Courier New" w:hAnsi="Courier New"/>
          <w:sz w:val="16"/>
          <w:szCs w:val="16"/>
          <w:color w:val="auto"/>
        </w:rPr>
      </w:pPr>
    </w:p>
    <w:p>
      <w:pPr>
        <w:ind w:right="32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6"/>
          <w:szCs w:val="16"/>
          <w:color w:val="auto"/>
        </w:rPr>
      </w:pPr>
    </w:p>
    <w:p>
      <w:pPr>
        <w:ind w:right="31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6"/>
          <w:szCs w:val="16"/>
          <w:color w:val="auto"/>
        </w:rPr>
      </w:pPr>
    </w:p>
    <w:p>
      <w:pPr>
        <w:ind w:right="325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6"/>
          <w:szCs w:val="16"/>
          <w:color w:val="auto"/>
        </w:rPr>
      </w:pPr>
    </w:p>
    <w:p>
      <w:pPr>
        <w:ind w:right="34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6"/>
          <w:szCs w:val="16"/>
          <w:color w:val="auto"/>
        </w:rPr>
      </w:pPr>
    </w:p>
    <w:p>
      <w:pPr>
        <w:ind w:right="31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6"/>
          <w:szCs w:val="16"/>
          <w:color w:val="auto"/>
        </w:rPr>
      </w:pPr>
    </w:p>
    <w:p>
      <w:pPr>
        <w:ind w:right="38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6"/>
          <w:szCs w:val="16"/>
          <w:color w:val="auto"/>
        </w:rPr>
      </w:pPr>
    </w:p>
    <w:p>
      <w:pPr>
        <w:ind w:right="4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4th day of June 2009.</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Bruce R. Berkowitz</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4344"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2019-12-18T13:53:47Z</dcterms:created>
  <dcterms:modified xsi:type="dcterms:W3CDTF">2019-12-18T13:53:47Z</dcterms:modified>
</cp:coreProperties>
</file>