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2"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40640</wp:posOffset>
            </wp:positionV>
            <wp:extent cx="6964045" cy="19380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938020"/>
                    </a:xfrm>
                    <a:prstGeom prst="rect">
                      <a:avLst/>
                    </a:prstGeom>
                    <a:noFill/>
                  </pic:spPr>
                </pic:pic>
              </a:graphicData>
            </a:graphic>
          </wp:anchor>
        </w:drawing>
      </w:r>
    </w:p>
    <w:p>
      <w:pPr>
        <w:spacing w:after="0" w:line="114"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Rountree George Manning</w:t>
        </w:r>
      </w:hyperlink>
    </w:p>
    <w:p>
      <w:pPr>
        <w:spacing w:after="0" w:line="30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2" w:lineRule="exact"/>
        <w:rPr>
          <w:sz w:val="24"/>
          <w:szCs w:val="24"/>
          <w:color w:val="auto"/>
        </w:rPr>
      </w:pPr>
    </w:p>
    <w:p>
      <w:pPr>
        <w:spacing w:after="0" w:line="250" w:lineRule="auto"/>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WHITE MOUNTAINS INSURANCE</w:t>
        </w:r>
      </w:hyperlink>
      <w:r>
        <w:rPr>
          <w:rFonts w:ascii="Times New Roman" w:cs="Times New Roman" w:eastAsia="Times New Roman" w:hAnsi="Times New Roman"/>
          <w:sz w:val="21"/>
          <w:szCs w:val="21"/>
          <w:u w:val="single" w:color="auto"/>
          <w:color w:val="0000EE"/>
        </w:rPr>
        <w:t xml:space="preserve"> </w:t>
      </w:r>
      <w:hyperlink r:id="rId14">
        <w:r>
          <w:rPr>
            <w:rFonts w:ascii="Times New Roman" w:cs="Times New Roman" w:eastAsia="Times New Roman" w:hAnsi="Times New Roman"/>
            <w:sz w:val="21"/>
            <w:szCs w:val="21"/>
            <w:u w:val="single" w:color="auto"/>
            <w:color w:val="0000EE"/>
          </w:rPr>
          <w:t>GROUP LTD</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WTM</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hyperlink>
    </w:p>
    <w:p>
      <w:pPr>
        <w:spacing w:after="0" w:line="20" w:lineRule="exact"/>
        <w:rPr>
          <w:sz w:val="20"/>
          <w:szCs w:val="20"/>
          <w:color w:val="auto"/>
        </w:rPr>
      </w:pPr>
      <w:r>
        <w:rPr>
          <w:sz w:val="20"/>
          <w:szCs w:val="20"/>
          <w:color w:val="auto"/>
        </w:rPr>
        <w:br w:type="column"/>
      </w:r>
    </w:p>
    <w:p>
      <w:pPr>
        <w:ind w:left="5" w:right="540" w:hanging="5"/>
        <w:spacing w:after="0" w:line="269"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tbl>
      <w:tblPr>
        <w:tblLayout w:type="fixed"/>
        <w:tblInd w:w="205" w:type="dxa"/>
        <w:tblCellMar>
          <w:top w:w="0" w:type="dxa"/>
          <w:left w:w="0" w:type="dxa"/>
          <w:bottom w:w="0" w:type="dxa"/>
          <w:right w:w="0" w:type="dxa"/>
        </w:tblCellMar>
      </w:tblPr>
      <w:tr>
        <w:trPr>
          <w:trHeight w:val="226"/>
        </w:trPr>
        <w:tc>
          <w:tcPr>
            <w:tcW w:w="220" w:type="dxa"/>
            <w:vAlign w:val="bottom"/>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5"/>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22"/>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11" w:lineRule="exact"/>
        <w:rPr>
          <w:sz w:val="20"/>
          <w:szCs w:val="20"/>
          <w:color w:val="auto"/>
        </w:rPr>
      </w:pPr>
    </w:p>
    <w:p>
      <w:pPr>
        <w:sectPr>
          <w:pgSz w:w="11900" w:h="16838" w:orient="portrait"/>
          <w:cols w:equalWidth="0" w:num="3">
            <w:col w:w="3200" w:space="720"/>
            <w:col w:w="3260" w:space="555"/>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4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C/O WHITE MOUNTAINS INSURANCE</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80" w:type="dxa"/>
            <w:vAlign w:val="bottom"/>
            <w:tcBorders>
              <w:top w:val="single" w:sz="8" w:color="2C2C2C"/>
            </w:tcBorders>
            <w:gridSpan w:val="6"/>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660" w:type="dxa"/>
            <w:vAlign w:val="bottom"/>
            <w:tcBorders>
              <w:top w:val="single" w:sz="8" w:color="2C2C2C"/>
            </w:tcBorders>
          </w:tcPr>
          <w:p>
            <w:pPr>
              <w:spacing w:after="0"/>
              <w:rPr>
                <w:sz w:val="16"/>
                <w:szCs w:val="16"/>
                <w:color w:val="auto"/>
              </w:rPr>
            </w:pPr>
          </w:p>
        </w:tc>
        <w:tc>
          <w:tcPr>
            <w:tcW w:w="80" w:type="dxa"/>
            <w:vAlign w:val="bottom"/>
            <w:tcBorders>
              <w:top w:val="single" w:sz="8" w:color="2C2C2C"/>
            </w:tcBorders>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140" w:type="dxa"/>
            <w:vAlign w:val="bottom"/>
            <w:gridSpan w:val="3"/>
          </w:tcPr>
          <w:p>
            <w:pPr>
              <w:ind w:left="360"/>
              <w:spacing w:after="0" w:line="192" w:lineRule="exact"/>
              <w:rPr>
                <w:sz w:val="20"/>
                <w:szCs w:val="20"/>
                <w:color w:val="auto"/>
              </w:rPr>
            </w:pPr>
            <w:r>
              <w:rPr>
                <w:rFonts w:ascii="Times New Roman" w:cs="Times New Roman" w:eastAsia="Times New Roman" w:hAnsi="Times New Roman"/>
                <w:sz w:val="17"/>
                <w:szCs w:val="17"/>
                <w:color w:val="0000FF"/>
              </w:rPr>
              <w:t>Chief Executive Officer</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640" w:type="dxa"/>
            <w:vAlign w:val="bottom"/>
            <w:gridSpan w:val="5"/>
            <w:vMerge w:val="continue"/>
          </w:tcPr>
          <w:p>
            <w:pPr>
              <w:spacing w:after="0"/>
              <w:rPr>
                <w:sz w:val="6"/>
                <w:szCs w:val="6"/>
                <w:color w:val="auto"/>
              </w:rPr>
            </w:pPr>
          </w:p>
        </w:tc>
        <w:tc>
          <w:tcPr>
            <w:tcW w:w="1620" w:type="dxa"/>
            <w:vAlign w:val="bottom"/>
            <w:gridSpan w:val="5"/>
            <w:vMerge w:val="restart"/>
          </w:tcPr>
          <w:p>
            <w:pPr>
              <w:ind w:left="160"/>
              <w:spacing w:after="0"/>
              <w:rPr>
                <w:sz w:val="20"/>
                <w:szCs w:val="20"/>
                <w:color w:val="auto"/>
              </w:rPr>
            </w:pPr>
            <w:r>
              <w:rPr>
                <w:rFonts w:ascii="Times New Roman" w:cs="Times New Roman" w:eastAsia="Times New Roman" w:hAnsi="Times New Roman"/>
                <w:sz w:val="17"/>
                <w:szCs w:val="17"/>
                <w:color w:val="0000FF"/>
              </w:rPr>
              <w:t>02/25/2021</w:t>
            </w:r>
          </w:p>
        </w:tc>
        <w:tc>
          <w:tcPr>
            <w:tcW w:w="40" w:type="dxa"/>
            <w:vAlign w:val="bottom"/>
          </w:tcPr>
          <w:p>
            <w:pPr>
              <w:spacing w:after="0"/>
              <w:rPr>
                <w:sz w:val="6"/>
                <w:szCs w:val="6"/>
                <w:color w:val="auto"/>
              </w:rPr>
            </w:pPr>
          </w:p>
        </w:tc>
        <w:tc>
          <w:tcPr>
            <w:tcW w:w="760" w:type="dxa"/>
            <w:vAlign w:val="bottom"/>
          </w:tcPr>
          <w:p>
            <w:pPr>
              <w:spacing w:after="0"/>
              <w:rPr>
                <w:sz w:val="6"/>
                <w:szCs w:val="6"/>
                <w:color w:val="auto"/>
              </w:rPr>
            </w:pPr>
          </w:p>
        </w:tc>
        <w:tc>
          <w:tcPr>
            <w:tcW w:w="740" w:type="dxa"/>
            <w:vAlign w:val="bottom"/>
          </w:tcPr>
          <w:p>
            <w:pPr>
              <w:spacing w:after="0"/>
              <w:rPr>
                <w:sz w:val="6"/>
                <w:szCs w:val="6"/>
                <w:color w:val="auto"/>
              </w:rPr>
            </w:pPr>
          </w:p>
        </w:tc>
        <w:tc>
          <w:tcPr>
            <w:tcW w:w="66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80" w:type="dxa"/>
            <w:vAlign w:val="bottom"/>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GROUP LTD</w:t>
            </w: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620" w:type="dxa"/>
            <w:vAlign w:val="bottom"/>
            <w:gridSpan w:val="5"/>
            <w:vMerge w:val="continue"/>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Pr>
          <w:p>
            <w:pPr>
              <w:spacing w:after="0"/>
              <w:rPr>
                <w:sz w:val="6"/>
                <w:szCs w:val="6"/>
                <w:color w:val="auto"/>
              </w:rPr>
            </w:pPr>
          </w:p>
        </w:tc>
        <w:tc>
          <w:tcPr>
            <w:tcW w:w="740" w:type="dxa"/>
            <w:vAlign w:val="bottom"/>
          </w:tcPr>
          <w:p>
            <w:pPr>
              <w:spacing w:after="0"/>
              <w:rPr>
                <w:sz w:val="6"/>
                <w:szCs w:val="6"/>
                <w:color w:val="auto"/>
              </w:rPr>
            </w:pPr>
          </w:p>
        </w:tc>
        <w:tc>
          <w:tcPr>
            <w:tcW w:w="66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80" w:type="dxa"/>
            <w:vAlign w:val="bottom"/>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4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23 SOUTH MAIN ST., SUITE 3B</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640" w:type="dxa"/>
            <w:vAlign w:val="bottom"/>
            <w:gridSpan w:val="5"/>
            <w:vMerge w:val="continue"/>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3740" w:type="dxa"/>
            <w:vAlign w:val="bottom"/>
            <w:gridSpan w:val="7"/>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80" w:type="dxa"/>
            <w:vAlign w:val="bottom"/>
          </w:tcPr>
          <w:p>
            <w:pPr>
              <w:spacing w:after="0"/>
              <w:rPr>
                <w:sz w:val="6"/>
                <w:szCs w:val="6"/>
                <w:color w:val="auto"/>
              </w:rPr>
            </w:pPr>
          </w:p>
        </w:tc>
        <w:tc>
          <w:tcPr>
            <w:tcW w:w="3420" w:type="dxa"/>
            <w:vAlign w:val="bottom"/>
            <w:gridSpan w:val="10"/>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740" w:type="dxa"/>
            <w:vAlign w:val="bottom"/>
            <w:gridSpan w:val="7"/>
            <w:vMerge w:val="continue"/>
          </w:tcPr>
          <w:p>
            <w:pPr>
              <w:spacing w:after="0"/>
              <w:rPr>
                <w:sz w:val="9"/>
                <w:szCs w:val="9"/>
                <w:color w:val="auto"/>
              </w:rPr>
            </w:pPr>
          </w:p>
        </w:tc>
        <w:tc>
          <w:tcPr>
            <w:tcW w:w="80" w:type="dxa"/>
            <w:vAlign w:val="bottom"/>
          </w:tcPr>
          <w:p>
            <w:pPr>
              <w:spacing w:after="0"/>
              <w:rPr>
                <w:sz w:val="9"/>
                <w:szCs w:val="9"/>
                <w:color w:val="auto"/>
              </w:rPr>
            </w:pPr>
          </w:p>
        </w:tc>
        <w:tc>
          <w:tcPr>
            <w:tcW w:w="3420" w:type="dxa"/>
            <w:vAlign w:val="bottom"/>
            <w:gridSpan w:val="10"/>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Borders>
              <w:bottom w:val="single" w:sz="8" w:color="9A9A9A"/>
            </w:tcBorders>
          </w:tcPr>
          <w:p>
            <w:pPr>
              <w:spacing w:after="0"/>
              <w:rPr>
                <w:sz w:val="4"/>
                <w:szCs w:val="4"/>
                <w:color w:val="auto"/>
              </w:rPr>
            </w:pPr>
          </w:p>
        </w:tc>
        <w:tc>
          <w:tcPr>
            <w:tcW w:w="560" w:type="dxa"/>
            <w:vAlign w:val="bottom"/>
            <w:tcBorders>
              <w:bottom w:val="single" w:sz="8" w:color="9A9A9A"/>
            </w:tcBorders>
          </w:tcPr>
          <w:p>
            <w:pPr>
              <w:spacing w:after="0"/>
              <w:rPr>
                <w:sz w:val="4"/>
                <w:szCs w:val="4"/>
                <w:color w:val="auto"/>
              </w:rPr>
            </w:pPr>
          </w:p>
        </w:tc>
        <w:tc>
          <w:tcPr>
            <w:tcW w:w="300" w:type="dxa"/>
            <w:vAlign w:val="bottom"/>
            <w:tcBorders>
              <w:bottom w:val="single" w:sz="8" w:color="9A9A9A"/>
            </w:tcBorders>
          </w:tcPr>
          <w:p>
            <w:pPr>
              <w:spacing w:after="0"/>
              <w:rPr>
                <w:sz w:val="4"/>
                <w:szCs w:val="4"/>
                <w:color w:val="auto"/>
              </w:rPr>
            </w:pPr>
          </w:p>
        </w:tc>
        <w:tc>
          <w:tcPr>
            <w:tcW w:w="820" w:type="dxa"/>
            <w:vAlign w:val="bottom"/>
            <w:tcBorders>
              <w:bottom w:val="single" w:sz="8" w:color="9A9A9A"/>
            </w:tcBorders>
          </w:tcPr>
          <w:p>
            <w:pPr>
              <w:spacing w:after="0"/>
              <w:rPr>
                <w:sz w:val="4"/>
                <w:szCs w:val="4"/>
                <w:color w:val="auto"/>
              </w:rPr>
            </w:pPr>
          </w:p>
        </w:tc>
        <w:tc>
          <w:tcPr>
            <w:tcW w:w="1340" w:type="dxa"/>
            <w:vAlign w:val="bottom"/>
            <w:tcBorders>
              <w:bottom w:val="single" w:sz="8" w:color="9A9A9A"/>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2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74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 w:type="dxa"/>
            <w:vAlign w:val="bottom"/>
            <w:vMerge w:val="restart"/>
          </w:tcPr>
          <w:p>
            <w:pPr>
              <w:spacing w:after="0"/>
              <w:rPr>
                <w:sz w:val="4"/>
                <w:szCs w:val="4"/>
                <w:color w:val="auto"/>
              </w:rPr>
            </w:pPr>
          </w:p>
        </w:tc>
        <w:tc>
          <w:tcPr>
            <w:tcW w:w="880" w:type="dxa"/>
            <w:vAlign w:val="bottom"/>
            <w:gridSpan w:val="4"/>
            <w:vMerge w:val="restart"/>
          </w:tcPr>
          <w:p>
            <w:pPr>
              <w:ind w:left="80"/>
              <w:spacing w:after="0"/>
              <w:rPr>
                <w:sz w:val="20"/>
                <w:szCs w:val="20"/>
                <w:color w:val="auto"/>
              </w:rPr>
            </w:pPr>
            <w:r>
              <w:rPr>
                <w:rFonts w:ascii="Arial" w:cs="Arial" w:eastAsia="Arial" w:hAnsi="Arial"/>
                <w:sz w:val="13"/>
                <w:szCs w:val="13"/>
                <w:color w:val="auto"/>
              </w:rPr>
              <w:t>Line)</w:t>
            </w:r>
          </w:p>
        </w:tc>
        <w:tc>
          <w:tcPr>
            <w:tcW w:w="78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vMerge w:val="continue"/>
          </w:tcPr>
          <w:p>
            <w:pPr>
              <w:spacing w:after="0"/>
              <w:rPr>
                <w:sz w:val="9"/>
                <w:szCs w:val="9"/>
                <w:color w:val="auto"/>
              </w:rPr>
            </w:pPr>
          </w:p>
        </w:tc>
        <w:tc>
          <w:tcPr>
            <w:tcW w:w="880" w:type="dxa"/>
            <w:vAlign w:val="bottom"/>
            <w:gridSpan w:val="4"/>
            <w:vMerge w:val="continue"/>
          </w:tcPr>
          <w:p>
            <w:pPr>
              <w:spacing w:after="0"/>
              <w:rPr>
                <w:sz w:val="9"/>
                <w:szCs w:val="9"/>
                <w:color w:val="auto"/>
              </w:rPr>
            </w:pPr>
          </w:p>
        </w:tc>
        <w:tc>
          <w:tcPr>
            <w:tcW w:w="7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140" w:type="dxa"/>
            <w:vAlign w:val="bottom"/>
            <w:gridSpan w:val="8"/>
          </w:tcPr>
          <w:p>
            <w:pPr>
              <w:spacing w:after="0" w:line="185"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HANOVER</w:t>
            </w:r>
          </w:p>
        </w:tc>
        <w:tc>
          <w:tcPr>
            <w:tcW w:w="300" w:type="dxa"/>
            <w:vAlign w:val="bottom"/>
          </w:tcPr>
          <w:p>
            <w:pPr>
              <w:ind w:left="40"/>
              <w:spacing w:after="0"/>
              <w:rPr>
                <w:sz w:val="20"/>
                <w:szCs w:val="20"/>
                <w:color w:val="auto"/>
              </w:rPr>
            </w:pPr>
            <w:r>
              <w:rPr>
                <w:rFonts w:ascii="Times New Roman" w:cs="Times New Roman" w:eastAsia="Times New Roman" w:hAnsi="Times New Roman"/>
                <w:sz w:val="17"/>
                <w:szCs w:val="17"/>
                <w:color w:val="0000FF"/>
                <w:w w:val="97"/>
              </w:rPr>
              <w:t>NH</w:t>
            </w:r>
          </w:p>
        </w:tc>
        <w:tc>
          <w:tcPr>
            <w:tcW w:w="820" w:type="dxa"/>
            <w:vAlign w:val="bottom"/>
          </w:tcPr>
          <w:p>
            <w:pPr>
              <w:spacing w:after="0"/>
              <w:rPr>
                <w:sz w:val="20"/>
                <w:szCs w:val="20"/>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03755</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560" w:type="dxa"/>
            <w:vAlign w:val="bottom"/>
            <w:tcBorders>
              <w:bottom w:val="single" w:sz="8" w:color="9A9A9A"/>
            </w:tcBorders>
          </w:tcPr>
          <w:p>
            <w:pPr>
              <w:spacing w:after="0"/>
              <w:rPr>
                <w:sz w:val="11"/>
                <w:szCs w:val="11"/>
                <w:color w:val="auto"/>
              </w:rPr>
            </w:pPr>
          </w:p>
        </w:tc>
        <w:tc>
          <w:tcPr>
            <w:tcW w:w="300" w:type="dxa"/>
            <w:vAlign w:val="bottom"/>
            <w:tcBorders>
              <w:bottom w:val="single" w:sz="8" w:color="9A9A9A"/>
            </w:tcBorders>
          </w:tcPr>
          <w:p>
            <w:pPr>
              <w:spacing w:after="0"/>
              <w:rPr>
                <w:sz w:val="11"/>
                <w:szCs w:val="11"/>
                <w:color w:val="auto"/>
              </w:rPr>
            </w:pPr>
          </w:p>
        </w:tc>
        <w:tc>
          <w:tcPr>
            <w:tcW w:w="820" w:type="dxa"/>
            <w:vAlign w:val="bottom"/>
            <w:tcBorders>
              <w:bottom w:val="single" w:sz="8" w:color="9A9A9A"/>
            </w:tcBorders>
          </w:tcPr>
          <w:p>
            <w:pPr>
              <w:spacing w:after="0"/>
              <w:rPr>
                <w:sz w:val="11"/>
                <w:szCs w:val="11"/>
                <w:color w:val="auto"/>
              </w:rPr>
            </w:pPr>
          </w:p>
        </w:tc>
        <w:tc>
          <w:tcPr>
            <w:tcW w:w="134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140"/>
              <w:spacing w:after="0" w:line="117" w:lineRule="exact"/>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580" w:type="dxa"/>
            <w:vAlign w:val="bottom"/>
            <w:tcBorders>
              <w:bottom w:val="single" w:sz="8" w:color="2C2C2C"/>
            </w:tcBorders>
            <w:gridSpan w:val="4"/>
          </w:tcPr>
          <w:p>
            <w:pPr>
              <w:spacing w:after="0"/>
              <w:rPr>
                <w:sz w:val="10"/>
                <w:szCs w:val="10"/>
                <w:color w:val="auto"/>
              </w:rPr>
            </w:pPr>
          </w:p>
        </w:tc>
        <w:tc>
          <w:tcPr>
            <w:tcW w:w="2240" w:type="dxa"/>
            <w:vAlign w:val="bottom"/>
            <w:tcBorders>
              <w:bottom w:val="single" w:sz="8" w:color="2C2C2C"/>
            </w:tcBorders>
            <w:gridSpan w:val="4"/>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2"/>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20" w:type="dxa"/>
            <w:vAlign w:val="bottom"/>
            <w:tcBorders>
              <w:top w:val="single" w:sz="8" w:color="2C2C2C"/>
            </w:tcBorders>
            <w:gridSpan w:val="17"/>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8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4"/>
          </w:tcPr>
          <w:p>
            <w:pPr>
              <w:ind w:left="8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820"/>
              <w:spacing w:after="0" w:line="129"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100"/>
              <w:spacing w:after="0" w:line="129"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40" w:type="dxa"/>
            <w:vAlign w:val="bottom"/>
            <w:gridSpan w:val="4"/>
          </w:tcPr>
          <w:p>
            <w:pPr>
              <w:ind w:left="8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60" w:type="dxa"/>
            <w:vAlign w:val="bottom"/>
            <w:vMerge w:val="continue"/>
          </w:tcPr>
          <w:p>
            <w:pPr>
              <w:spacing w:after="0"/>
              <w:rPr>
                <w:sz w:val="11"/>
                <w:szCs w:val="11"/>
                <w:color w:val="auto"/>
              </w:rPr>
            </w:pPr>
          </w:p>
        </w:tc>
        <w:tc>
          <w:tcPr>
            <w:tcW w:w="3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6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3"/>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Common Shares (restricted)</w:t>
            </w:r>
          </w:p>
        </w:tc>
        <w:tc>
          <w:tcPr>
            <w:tcW w:w="1840" w:type="dxa"/>
            <w:vAlign w:val="bottom"/>
            <w:tcBorders>
              <w:bottom w:val="single" w:sz="8" w:color="2C2C2C"/>
            </w:tcBorders>
            <w:gridSpan w:val="4"/>
          </w:tcPr>
          <w:p>
            <w:pPr>
              <w:ind w:left="920"/>
              <w:spacing w:after="0"/>
              <w:rPr>
                <w:sz w:val="20"/>
                <w:szCs w:val="20"/>
                <w:color w:val="auto"/>
              </w:rPr>
            </w:pPr>
            <w:r>
              <w:rPr>
                <w:rFonts w:ascii="Times New Roman" w:cs="Times New Roman" w:eastAsia="Times New Roman" w:hAnsi="Times New Roman"/>
                <w:sz w:val="17"/>
                <w:szCs w:val="17"/>
                <w:color w:val="0000FF"/>
              </w:rPr>
              <w:t>02/25/2021</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w w:val="97"/>
              </w:rPr>
              <w:t>2,700</w:t>
            </w:r>
            <w:r>
              <w:rPr>
                <w:rFonts w:ascii="Times New Roman" w:cs="Times New Roman" w:eastAsia="Times New Roman" w:hAnsi="Times New Roman"/>
                <w:sz w:val="22"/>
                <w:szCs w:val="22"/>
                <w:color w:val="008000"/>
                <w:w w:val="97"/>
                <w:vertAlign w:val="superscript"/>
              </w:rPr>
              <w:t>(1)</w:t>
            </w:r>
          </w:p>
        </w:tc>
        <w:tc>
          <w:tcPr>
            <w:tcW w:w="66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tcBorders>
              <w:bottom w:val="single" w:sz="8" w:color="2C2C2C"/>
            </w:tcBorders>
            <w:gridSpan w:val="3"/>
          </w:tcPr>
          <w:p>
            <w:pPr>
              <w:ind w:left="160"/>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1380" w:type="dxa"/>
            <w:vAlign w:val="bottom"/>
            <w:tcBorders>
              <w:bottom w:val="single" w:sz="8" w:color="2C2C2C"/>
            </w:tcBorders>
            <w:gridSpan w:val="3"/>
          </w:tcPr>
          <w:p>
            <w:pPr>
              <w:jc w:val="center"/>
              <w:ind w:left="49"/>
              <w:spacing w:after="0"/>
              <w:rPr>
                <w:sz w:val="20"/>
                <w:szCs w:val="20"/>
                <w:color w:val="auto"/>
              </w:rPr>
            </w:pPr>
            <w:r>
              <w:rPr>
                <w:rFonts w:ascii="Times New Roman" w:cs="Times New Roman" w:eastAsia="Times New Roman" w:hAnsi="Times New Roman"/>
                <w:sz w:val="17"/>
                <w:szCs w:val="17"/>
                <w:color w:val="0000FF"/>
                <w:w w:val="99"/>
              </w:rPr>
              <w:t>8,400</w:t>
            </w:r>
          </w:p>
        </w:tc>
        <w:tc>
          <w:tcPr>
            <w:tcW w:w="940" w:type="dxa"/>
            <w:vAlign w:val="bottom"/>
            <w:tcBorders>
              <w:bottom w:val="single" w:sz="8" w:color="2C2C2C"/>
            </w:tcBorders>
          </w:tcPr>
          <w:p>
            <w:pPr>
              <w:jc w:val="center"/>
              <w:ind w:right="33"/>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2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3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380" w:type="dxa"/>
            <w:vAlign w:val="bottom"/>
            <w:gridSpan w:val="3"/>
          </w:tcPr>
          <w:p>
            <w:pPr>
              <w:jc w:val="center"/>
              <w:ind w:left="69"/>
              <w:spacing w:after="0"/>
              <w:rPr>
                <w:sz w:val="20"/>
                <w:szCs w:val="20"/>
                <w:color w:val="auto"/>
              </w:rPr>
            </w:pPr>
            <w:r>
              <w:rPr>
                <w:rFonts w:ascii="Times New Roman" w:cs="Times New Roman" w:eastAsia="Times New Roman" w:hAnsi="Times New Roman"/>
                <w:sz w:val="17"/>
                <w:szCs w:val="17"/>
                <w:color w:val="0000FF"/>
              </w:rPr>
              <w:t>12,099</w:t>
            </w:r>
          </w:p>
        </w:tc>
        <w:tc>
          <w:tcPr>
            <w:tcW w:w="940" w:type="dxa"/>
            <w:vAlign w:val="bottom"/>
          </w:tcPr>
          <w:p>
            <w:pPr>
              <w:jc w:val="center"/>
              <w:ind w:right="33"/>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3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00" w:type="dxa"/>
            <w:vAlign w:val="bottom"/>
            <w:gridSpan w:val="2"/>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80" w:type="dxa"/>
            <w:vAlign w:val="bottom"/>
            <w:vMerge w:val="restart"/>
          </w:tcPr>
          <w:p>
            <w:pPr>
              <w:jc w:val="center"/>
              <w:ind w:right="417"/>
              <w:spacing w:after="0"/>
              <w:rPr>
                <w:sz w:val="20"/>
                <w:szCs w:val="20"/>
                <w:color w:val="auto"/>
              </w:rPr>
            </w:pPr>
            <w:r>
              <w:rPr>
                <w:rFonts w:ascii="Times New Roman" w:cs="Times New Roman" w:eastAsia="Times New Roman" w:hAnsi="Times New Roman"/>
                <w:sz w:val="17"/>
                <w:szCs w:val="17"/>
                <w:color w:val="0000FF"/>
              </w:rPr>
              <w:t>106</w:t>
            </w:r>
          </w:p>
        </w:tc>
        <w:tc>
          <w:tcPr>
            <w:tcW w:w="940" w:type="dxa"/>
            <w:vAlign w:val="bottom"/>
            <w:vMerge w:val="restart"/>
          </w:tcPr>
          <w:p>
            <w:pPr>
              <w:jc w:val="center"/>
              <w:ind w:right="53"/>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82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401(k)</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20" w:type="dxa"/>
            <w:vAlign w:val="bottom"/>
          </w:tcPr>
          <w:p>
            <w:pPr>
              <w:spacing w:after="0"/>
              <w:rPr>
                <w:sz w:val="9"/>
                <w:szCs w:val="9"/>
                <w:color w:val="auto"/>
              </w:rPr>
            </w:pPr>
          </w:p>
        </w:tc>
        <w:tc>
          <w:tcPr>
            <w:tcW w:w="780" w:type="dxa"/>
            <w:vAlign w:val="bottom"/>
          </w:tcPr>
          <w:p>
            <w:pPr>
              <w:spacing w:after="0"/>
              <w:rPr>
                <w:sz w:val="9"/>
                <w:szCs w:val="9"/>
                <w:color w:val="auto"/>
              </w:rPr>
            </w:pPr>
          </w:p>
        </w:tc>
        <w:tc>
          <w:tcPr>
            <w:tcW w:w="940" w:type="dxa"/>
            <w:vAlign w:val="bottom"/>
          </w:tcPr>
          <w:p>
            <w:pPr>
              <w:spacing w:after="0"/>
              <w:rPr>
                <w:sz w:val="9"/>
                <w:szCs w:val="9"/>
                <w:color w:val="auto"/>
              </w:rPr>
            </w:pPr>
          </w:p>
        </w:tc>
        <w:tc>
          <w:tcPr>
            <w:tcW w:w="82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2"/>
          </w:tcPr>
          <w:p>
            <w:pPr>
              <w:spacing w:after="0"/>
              <w:rPr>
                <w:sz w:val="8"/>
                <w:szCs w:val="8"/>
                <w:color w:val="auto"/>
              </w:rPr>
            </w:pPr>
          </w:p>
        </w:tc>
        <w:tc>
          <w:tcPr>
            <w:tcW w:w="1640" w:type="dxa"/>
            <w:vAlign w:val="bottom"/>
            <w:tcBorders>
              <w:bottom w:val="single" w:sz="8" w:color="2C2C2C"/>
            </w:tcBorders>
            <w:gridSpan w:val="5"/>
          </w:tcPr>
          <w:p>
            <w:pPr>
              <w:spacing w:after="0"/>
              <w:rPr>
                <w:sz w:val="8"/>
                <w:szCs w:val="8"/>
                <w:color w:val="auto"/>
              </w:rPr>
            </w:pPr>
          </w:p>
        </w:tc>
        <w:tc>
          <w:tcPr>
            <w:tcW w:w="2440" w:type="dxa"/>
            <w:vAlign w:val="bottom"/>
            <w:tcBorders>
              <w:bottom w:val="single" w:sz="8" w:color="2C2C2C"/>
            </w:tcBorders>
            <w:gridSpan w:val="5"/>
          </w:tcPr>
          <w:p>
            <w:pPr>
              <w:spacing w:after="0"/>
              <w:rPr>
                <w:sz w:val="8"/>
                <w:szCs w:val="8"/>
                <w:color w:val="auto"/>
              </w:rPr>
            </w:pPr>
          </w:p>
        </w:tc>
        <w:tc>
          <w:tcPr>
            <w:tcW w:w="26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2"/>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6"/>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520" w:type="dxa"/>
            <w:vAlign w:val="bottom"/>
            <w:gridSpan w:val="13"/>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3"/>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gridSpan w:val="2"/>
          </w:tcPr>
          <w:p>
            <w:pPr>
              <w:spacing w:after="0"/>
              <w:rPr>
                <w:sz w:val="3"/>
                <w:szCs w:val="3"/>
                <w:color w:val="auto"/>
              </w:rPr>
            </w:pPr>
          </w:p>
        </w:tc>
        <w:tc>
          <w:tcPr>
            <w:tcW w:w="172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500" w:type="dxa"/>
            <w:vAlign w:val="bottom"/>
            <w:gridSpan w:val="3"/>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720" w:type="dxa"/>
            <w:vAlign w:val="bottom"/>
            <w:gridSpan w:val="2"/>
          </w:tcPr>
          <w:p>
            <w:pPr>
              <w:ind w:left="12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8"/>
              </w:rPr>
              <w:t>Underlying</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7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gridSpan w:val="3"/>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20" w:type="dxa"/>
            <w:vAlign w:val="bottom"/>
            <w:gridSpan w:val="4"/>
          </w:tcPr>
          <w:p>
            <w:pPr>
              <w:ind w:left="4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Date</w:t>
            </w:r>
          </w:p>
        </w:tc>
        <w:tc>
          <w:tcPr>
            <w:tcW w:w="7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Expiration</w:t>
            </w:r>
          </w:p>
        </w:tc>
        <w:tc>
          <w:tcPr>
            <w:tcW w:w="1020" w:type="dxa"/>
            <w:vAlign w:val="bottom"/>
            <w:gridSpan w:val="4"/>
          </w:tcPr>
          <w:p>
            <w:pPr>
              <w:ind w:left="4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vMerge w:val="restart"/>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vMerge w:val="restart"/>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66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20" w:type="dxa"/>
            <w:vAlign w:val="bottom"/>
            <w:gridSpan w:val="4"/>
          </w:tcPr>
          <w:p>
            <w:pPr>
              <w:ind w:left="20"/>
              <w:spacing w:after="0"/>
              <w:rPr>
                <w:sz w:val="20"/>
                <w:szCs w:val="20"/>
                <w:color w:val="auto"/>
              </w:rPr>
            </w:pPr>
            <w:r>
              <w:rPr>
                <w:rFonts w:ascii="Arial" w:cs="Arial" w:eastAsia="Arial" w:hAnsi="Arial"/>
                <w:sz w:val="12"/>
                <w:szCs w:val="12"/>
                <w:b w:val="1"/>
                <w:bCs w:val="1"/>
                <w:color w:val="auto"/>
              </w:rPr>
              <w:t>Title  Shares</w:t>
            </w: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-3454400</wp:posOffset>
            </wp:positionV>
            <wp:extent cx="7031355" cy="34944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1355" cy="3494405"/>
                    </a:xfrm>
                    <a:prstGeom prst="rect">
                      <a:avLst/>
                    </a:prstGeom>
                    <a:noFill/>
                  </pic:spPr>
                </pic:pic>
              </a:graphicData>
            </a:graphic>
          </wp:anchor>
        </w:drawing>
      </w:r>
    </w:p>
    <w:p>
      <w:pPr>
        <w:sectPr>
          <w:pgSz w:w="11900" w:h="16838" w:orient="portrait"/>
          <w:cols w:equalWidth="0" w:num="1">
            <w:col w:w="11080"/>
          </w:cols>
          <w:pgMar w:left="460" w:top="219" w:right="359" w:bottom="1440" w:gutter="0" w:footer="0" w:header="0"/>
          <w:type w:val="continuous"/>
        </w:sectPr>
      </w:pPr>
    </w:p>
    <w:p>
      <w:pPr>
        <w:spacing w:after="0" w:line="8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008000"/>
        </w:rPr>
        <w:t>1. On February 25, 2021, the Reporting Person received a restricted share award of 2,700 Common Shares, which vests on January 1, 2024.</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4"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Wesley C. Bell, by Power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2528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252855" cy="8255"/>
                    </a:xfrm>
                    <a:prstGeom prst="rect">
                      <a:avLst/>
                    </a:prstGeom>
                    <a:noFill/>
                  </pic:spPr>
                </pic:pic>
              </a:graphicData>
            </a:graphic>
          </wp:anchor>
        </w:drawing>
      </w:r>
    </w:p>
    <w:p>
      <w:pPr>
        <w:spacing w:after="0" w:line="11"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91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91160" cy="8255"/>
                    </a:xfrm>
                    <a:prstGeom prst="rect">
                      <a:avLst/>
                    </a:prstGeom>
                    <a:noFill/>
                  </pic:spPr>
                </pic:pic>
              </a:graphicData>
            </a:graphic>
          </wp:anchor>
        </w:drawing>
      </w:r>
    </w:p>
    <w:p>
      <w:pPr>
        <w:spacing w:after="0" w:line="36" w:lineRule="exact"/>
        <w:rPr>
          <w:sz w:val="20"/>
          <w:szCs w:val="20"/>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02/26/2021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55"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0"/>
          <w:szCs w:val="20"/>
          <w:color w:val="auto"/>
        </w:rPr>
      </w:pPr>
    </w:p>
    <w:p>
      <w:pPr>
        <w:sectPr>
          <w:pgSz w:w="11900" w:h="16838" w:orient="portrait"/>
          <w:cols w:equalWidth="0" w:num="2">
            <w:col w:w="8560" w:space="220"/>
            <w:col w:w="2300"/>
          </w:cols>
          <w:pgMar w:left="460" w:top="219"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ind w:right="4279"/>
        <w:spacing w:after="0" w:line="498"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each of Robert L. Seelig, Executive Vice President &amp; General Counsel, Jennifer L. Moyer, Managing Director &amp; Corporate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Secretary, Jason R. Lichtenstein, Managing Director</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&amp; Associate General Counsel, and Wesley Bell,</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Vice President &amp; Assistant General Counsel,signing</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singly, the undersigned's true and lawful</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attorney-in-fact to:</w:t>
      </w:r>
    </w:p>
    <w:p>
      <w:pPr>
        <w:spacing w:after="0" w:line="207" w:lineRule="exact"/>
        <w:rPr>
          <w:sz w:val="20"/>
          <w:szCs w:val="20"/>
          <w:color w:val="auto"/>
        </w:rPr>
      </w:pPr>
    </w:p>
    <w:p>
      <w:pPr>
        <w:ind w:right="3659" w:firstLine="7"/>
        <w:spacing w:after="0" w:line="498" w:lineRule="auto"/>
        <w:tabs>
          <w:tab w:leader="none" w:pos="416"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in the undersigned's capacity as an officer and/or director of White Mountains Insurance Group, Ltd. (the "Company"), Forms 3, 4, and 5 in accordance with Section 16(a) of the Securities Exchange Act of 1934 and the rules thereunder;</w:t>
      </w:r>
    </w:p>
    <w:p>
      <w:pPr>
        <w:ind w:right="3539" w:firstLine="7"/>
        <w:spacing w:after="0" w:line="498" w:lineRule="auto"/>
        <w:tabs>
          <w:tab w:leader="none" w:pos="416"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1" w:lineRule="exact"/>
        <w:rPr>
          <w:rFonts w:ascii="Courier New" w:cs="Courier New" w:eastAsia="Courier New" w:hAnsi="Courier New"/>
          <w:sz w:val="17"/>
          <w:szCs w:val="17"/>
          <w:color w:val="auto"/>
        </w:rPr>
      </w:pPr>
    </w:p>
    <w:p>
      <w:pPr>
        <w:ind w:left="420" w:hanging="413"/>
        <w:spacing w:after="0"/>
        <w:tabs>
          <w:tab w:leader="none" w:pos="42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w:t>
      </w:r>
    </w:p>
    <w:p>
      <w:pPr>
        <w:spacing w:after="0" w:line="207" w:lineRule="exact"/>
        <w:rPr>
          <w:rFonts w:ascii="Courier New" w:cs="Courier New" w:eastAsia="Courier New" w:hAnsi="Courier New"/>
          <w:sz w:val="17"/>
          <w:szCs w:val="17"/>
          <w:color w:val="auto"/>
        </w:rPr>
      </w:pPr>
    </w:p>
    <w:p>
      <w:pPr>
        <w:ind w:right="3139"/>
        <w:spacing w:after="0" w:line="49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w:t>
      </w:r>
    </w:p>
    <w:p>
      <w:pPr>
        <w:ind w:right="3019"/>
        <w:spacing w:after="0" w:line="49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w:t>
      </w:r>
    </w:p>
    <w:p>
      <w:pPr>
        <w:spacing w:after="0" w:line="1" w:lineRule="exact"/>
        <w:rPr>
          <w:rFonts w:ascii="Courier New" w:cs="Courier New" w:eastAsia="Courier New" w:hAnsi="Courier New"/>
          <w:sz w:val="17"/>
          <w:szCs w:val="17"/>
          <w:color w:val="auto"/>
        </w:rPr>
      </w:pPr>
    </w:p>
    <w:p>
      <w:pPr>
        <w:ind w:right="3139"/>
        <w:spacing w:after="0" w:line="513"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rendering legal advice of any form, other than satisfying</w:t>
      </w:r>
    </w:p>
    <w:p>
      <w:pPr>
        <w:sectPr>
          <w:pgSz w:w="11900" w:h="16838" w:orient="portrait"/>
          <w:cols w:equalWidth="0" w:num="1">
            <w:col w:w="9999"/>
          </w:cols>
          <w:pgMar w:left="460" w:top="110" w:right="1440" w:bottom="0" w:gutter="0" w:footer="0" w:header="0"/>
        </w:sectPr>
      </w:pPr>
    </w:p>
    <w:bookmarkStart w:id="2" w:name="page3"/>
    <w:bookmarkEnd w:id="2"/>
    <w:p>
      <w:pPr>
        <w:ind w:right="3339"/>
        <w:spacing w:after="0" w:line="498" w:lineRule="auto"/>
        <w:rPr>
          <w:sz w:val="20"/>
          <w:szCs w:val="20"/>
          <w:color w:val="auto"/>
        </w:rPr>
      </w:pPr>
      <w:r>
        <w:rPr>
          <w:rFonts w:ascii="Courier New" w:cs="Courier New" w:eastAsia="Courier New" w:hAnsi="Courier New"/>
          <w:sz w:val="17"/>
          <w:szCs w:val="17"/>
          <w:color w:val="auto"/>
        </w:rPr>
        <w:t>regulatory filing requirements, with respect to any transactions to be reported on Forms 3, 4 and 5 are not assuming, nor is the Company assuming, any of the undersigned's responsibilities to comply with Section 16 of the Securities Exchange Act of 1934. The undersigned hereby grants this Power of Attorney with the understanding that information provided to each such attorney-in-fact is strictly confidential and will not be disclosed to senior management, directors or other third parties whether affiliated or otherwise and will be used solely to complete and execute any such Form 3, 4 or 5, complete and execute any amendment or amendments thereto, and timely file</w:t>
      </w:r>
    </w:p>
    <w:p>
      <w:pPr>
        <w:spacing w:after="0" w:line="2" w:lineRule="exact"/>
        <w:rPr>
          <w:sz w:val="20"/>
          <w:szCs w:val="20"/>
          <w:color w:val="auto"/>
        </w:rPr>
      </w:pPr>
    </w:p>
    <w:p>
      <w:pPr>
        <w:ind w:right="3019"/>
        <w:spacing w:after="0" w:line="498" w:lineRule="auto"/>
        <w:rPr>
          <w:sz w:val="20"/>
          <w:szCs w:val="20"/>
          <w:color w:val="auto"/>
        </w:rPr>
      </w:pPr>
      <w:r>
        <w:rPr>
          <w:rFonts w:ascii="Courier New" w:cs="Courier New" w:eastAsia="Courier New" w:hAnsi="Courier New"/>
          <w:sz w:val="17"/>
          <w:szCs w:val="17"/>
          <w:color w:val="auto"/>
        </w:rPr>
        <w:t>such form with the United States Securities and Exchange Commission and any stock exchange or similar authority.</w:t>
      </w:r>
    </w:p>
    <w:p>
      <w:pPr>
        <w:ind w:right="3759"/>
        <w:spacing w:after="0" w:line="498" w:lineRule="auto"/>
        <w:rPr>
          <w:sz w:val="20"/>
          <w:szCs w:val="20"/>
          <w:color w:val="auto"/>
        </w:rPr>
      </w:pPr>
      <w:r>
        <w:rPr>
          <w:rFonts w:ascii="Courier New" w:cs="Courier New" w:eastAsia="Courier New" w:hAnsi="Courier New"/>
          <w:sz w:val="17"/>
          <w:szCs w:val="17"/>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 WITNESS WHEREOF, the undersigned has caused this</w:t>
      </w:r>
    </w:p>
    <w:p>
      <w:pPr>
        <w:spacing w:after="0" w:line="207" w:lineRule="exact"/>
        <w:rPr>
          <w:sz w:val="20"/>
          <w:szCs w:val="20"/>
          <w:color w:val="auto"/>
        </w:rPr>
      </w:pPr>
    </w:p>
    <w:p>
      <w:pPr>
        <w:ind w:right="4059"/>
        <w:spacing w:after="0" w:line="622" w:lineRule="auto"/>
        <w:rPr>
          <w:sz w:val="20"/>
          <w:szCs w:val="20"/>
          <w:color w:val="auto"/>
        </w:rPr>
      </w:pPr>
      <w:r>
        <w:rPr>
          <w:rFonts w:ascii="Courier New" w:cs="Courier New" w:eastAsia="Courier New" w:hAnsi="Courier New"/>
          <w:sz w:val="17"/>
          <w:szCs w:val="17"/>
          <w:color w:val="auto"/>
        </w:rPr>
        <w:t>Power of Attorney to be executed as of the date indicated below.</w:t>
      </w:r>
    </w:p>
    <w:p>
      <w:pPr>
        <w:spacing w:after="0" w:line="201" w:lineRule="exact"/>
        <w:rPr>
          <w:sz w:val="20"/>
          <w:szCs w:val="20"/>
          <w:color w:val="auto"/>
        </w:rPr>
      </w:pPr>
    </w:p>
    <w:p>
      <w:pPr>
        <w:spacing w:after="0"/>
        <w:tabs>
          <w:tab w:leader="none" w:pos="2380" w:val="left"/>
          <w:tab w:leader="none" w:pos="2900" w:val="left"/>
        </w:tabs>
        <w:rPr>
          <w:sz w:val="20"/>
          <w:szCs w:val="20"/>
          <w:color w:val="auto"/>
        </w:rPr>
      </w:pPr>
      <w:r>
        <w:rPr>
          <w:rFonts w:ascii="Courier New" w:cs="Courier New" w:eastAsia="Courier New" w:hAnsi="Courier New"/>
          <w:sz w:val="17"/>
          <w:szCs w:val="17"/>
          <w:color w:val="auto"/>
        </w:rPr>
        <w:t>Date: May 24, 2018</w:t>
      </w:r>
      <w:r>
        <w:rPr>
          <w:sz w:val="20"/>
          <w:szCs w:val="20"/>
          <w:color w:val="auto"/>
        </w:rPr>
        <w:tab/>
      </w:r>
      <w:r>
        <w:rPr>
          <w:rFonts w:ascii="Courier New" w:cs="Courier New" w:eastAsia="Courier New" w:hAnsi="Courier New"/>
          <w:sz w:val="17"/>
          <w:szCs w:val="17"/>
          <w:color w:val="auto"/>
        </w:rPr>
        <w:t>/s/</w:t>
        <w:tab/>
        <w:t>G. Manning Rountree</w:t>
      </w:r>
    </w:p>
    <w:sectPr>
      <w:pgSz w:w="11900" w:h="16838" w:orient="portrait"/>
      <w:cols w:equalWidth="0" w:num="1">
        <w:col w:w="9999"/>
      </w:cols>
      <w:pgMar w:left="46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457475" TargetMode="External"/><Relationship Id="rId14" Type="http://schemas.openxmlformats.org/officeDocument/2006/relationships/hyperlink" Target="http://www.sec.gov/cgi-bin/browse-edgar?action=getcompany&amp;CIK=00007768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2021-02-26T20:36:36Z</dcterms:created>
  <dcterms:modified xsi:type="dcterms:W3CDTF">2021-02-26T20:36:36Z</dcterms:modified>
</cp:coreProperties>
</file>