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06/10/2019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06/10/2019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72"/>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280"/>
              <w:spacing w:after="0"/>
              <w:rPr>
                <w:sz w:val="20"/>
                <w:szCs w:val="20"/>
                <w:color w:val="auto"/>
              </w:rPr>
            </w:pPr>
            <w:r>
              <w:rPr>
                <w:rFonts w:ascii="Arial" w:cs="Arial" w:eastAsia="Arial" w:hAnsi="Arial"/>
                <w:sz w:val="18"/>
                <w:szCs w:val="18"/>
                <w:color w:val="0000FF"/>
              </w:rPr>
              <w:t>310</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1,620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06/18/2019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0000FF"/>
                <w:w w:val="85"/>
              </w:rPr>
              <w:t>S</w:t>
            </w:r>
          </w:p>
        </w:tc>
        <w:tc>
          <w:tcPr>
            <w:tcW w:w="360" w:type="dxa"/>
            <w:vAlign w:val="bottom"/>
          </w:tcPr>
          <w:p>
            <w:pPr>
              <w:spacing w:after="0"/>
              <w:rPr>
                <w:sz w:val="23"/>
                <w:szCs w:val="23"/>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0000FF"/>
              </w:rPr>
              <w:t>431</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1,016.57</w:t>
            </w:r>
          </w:p>
        </w:tc>
        <w:tc>
          <w:tcPr>
            <w:tcW w:w="360" w:type="dxa"/>
            <w:vAlign w:val="bottom"/>
          </w:tcPr>
          <w:p>
            <w:pPr>
              <w:spacing w:after="0"/>
              <w:rPr>
                <w:sz w:val="23"/>
                <w:szCs w:val="23"/>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1,189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1,560</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0000FF"/>
              </w:rPr>
              <w:t>406</w:t>
            </w:r>
            <w:r>
              <w:rPr>
                <w:rFonts w:ascii="Arial" w:cs="Arial" w:eastAsia="Arial" w:hAnsi="Arial"/>
                <w:sz w:val="22"/>
                <w:szCs w:val="22"/>
                <w:color w:val="008000"/>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Reflects accumulation of 5 Common Shares in Reporting Person's Company 401(k) account since his last report. The information in this report is based on a plan report dated as of June 20, 2019.</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06/20/2019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940" w:val="left"/>
          <w:tab w:leader="none" w:pos="3460" w:val="left"/>
        </w:tabs>
        <w:rPr>
          <w:sz w:val="20"/>
          <w:szCs w:val="20"/>
          <w:color w:val="auto"/>
        </w:rPr>
      </w:pPr>
      <w:r>
        <w:rPr>
          <w:rFonts w:ascii="Courier New" w:cs="Courier New" w:eastAsia="Courier New" w:hAnsi="Courier New"/>
          <w:sz w:val="18"/>
          <w:szCs w:val="18"/>
          <w:color w:val="auto"/>
        </w:rPr>
        <w:t>Date: December 27,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 Brian Palmer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2019-12-24T09:21:03Z</dcterms:created>
  <dcterms:modified xsi:type="dcterms:W3CDTF">2019-12-24T09:21:03Z</dcterms:modified>
</cp:coreProperties>
</file>